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64A13" w14:textId="168CDE5E" w:rsidR="0010677C" w:rsidRPr="0010677C" w:rsidRDefault="0010677C" w:rsidP="0010677C">
      <w:pPr>
        <w:spacing w:after="240"/>
        <w:outlineLvl w:val="0"/>
        <w:rPr>
          <w:rFonts w:ascii="Calibri" w:hAnsi="Calibri" w:cs="Calibri"/>
          <w:b/>
          <w:bCs/>
          <w:sz w:val="28"/>
          <w:szCs w:val="28"/>
        </w:rPr>
      </w:pPr>
      <w:bookmarkStart w:id="0" w:name="OLE_LINK5"/>
      <w:bookmarkStart w:id="1" w:name="OLE_LINK6"/>
      <w:bookmarkStart w:id="2" w:name="OLE_LINK1"/>
      <w:bookmarkStart w:id="3" w:name="OLE_LINK2"/>
      <w:bookmarkStart w:id="4" w:name="OLE_LINK7"/>
      <w:r>
        <w:rPr>
          <w:rFonts w:ascii="Calibri" w:hAnsi="Calibri" w:cs="Calibri"/>
          <w:b/>
          <w:bCs/>
          <w:sz w:val="28"/>
          <w:szCs w:val="28"/>
        </w:rPr>
        <w:t>Příloha č. 3 výzvy – Závazný návrh rámcové dohody</w:t>
      </w:r>
    </w:p>
    <w:p w14:paraId="3AF267EC" w14:textId="6C39A89C" w:rsidR="00CA2AF5" w:rsidRPr="007F1291" w:rsidRDefault="002B4C29" w:rsidP="00714DBB">
      <w:pPr>
        <w:spacing w:after="120"/>
        <w:jc w:val="center"/>
        <w:outlineLvl w:val="0"/>
        <w:rPr>
          <w:b/>
          <w:bCs/>
          <w:sz w:val="36"/>
          <w:szCs w:val="36"/>
        </w:rPr>
      </w:pPr>
      <w:r w:rsidRPr="007F1291">
        <w:rPr>
          <w:b/>
          <w:bCs/>
          <w:sz w:val="36"/>
          <w:szCs w:val="36"/>
        </w:rPr>
        <w:t xml:space="preserve">Rámcová </w:t>
      </w:r>
      <w:r w:rsidR="00CA2AF5" w:rsidRPr="007F1291">
        <w:rPr>
          <w:b/>
          <w:bCs/>
          <w:sz w:val="36"/>
          <w:szCs w:val="36"/>
        </w:rPr>
        <w:t xml:space="preserve">dohoda o dodávkách </w:t>
      </w:r>
    </w:p>
    <w:p w14:paraId="4A284448" w14:textId="0F261183" w:rsidR="002B4C29" w:rsidRPr="007F1291" w:rsidRDefault="00CA2AF5" w:rsidP="00714DBB">
      <w:pPr>
        <w:spacing w:after="120"/>
        <w:jc w:val="center"/>
        <w:outlineLvl w:val="0"/>
        <w:rPr>
          <w:b/>
          <w:bCs/>
          <w:sz w:val="36"/>
          <w:szCs w:val="36"/>
        </w:rPr>
      </w:pPr>
      <w:r w:rsidRPr="007F1291">
        <w:rPr>
          <w:b/>
          <w:bCs/>
          <w:sz w:val="36"/>
          <w:szCs w:val="36"/>
        </w:rPr>
        <w:t>slaboproudých rozvodů</w:t>
      </w:r>
      <w:r w:rsidR="002B4C29" w:rsidRPr="007F1291">
        <w:rPr>
          <w:b/>
          <w:bCs/>
          <w:sz w:val="36"/>
          <w:szCs w:val="36"/>
        </w:rPr>
        <w:t xml:space="preserve"> </w:t>
      </w:r>
    </w:p>
    <w:bookmarkEnd w:id="0"/>
    <w:bookmarkEnd w:id="1"/>
    <w:p w14:paraId="05D049B0" w14:textId="77777777" w:rsidR="00AA3A46" w:rsidRDefault="00AA3A46" w:rsidP="00714DBB">
      <w:pPr>
        <w:autoSpaceDE w:val="0"/>
        <w:autoSpaceDN w:val="0"/>
        <w:adjustRightInd w:val="0"/>
        <w:spacing w:after="120"/>
        <w:jc w:val="both"/>
        <w:rPr>
          <w:sz w:val="10"/>
          <w:szCs w:val="10"/>
        </w:rPr>
      </w:pPr>
    </w:p>
    <w:p w14:paraId="22A79C03" w14:textId="77777777" w:rsidR="00AA3A46" w:rsidRDefault="00AA3A46" w:rsidP="0010677C">
      <w:pPr>
        <w:autoSpaceDE w:val="0"/>
        <w:autoSpaceDN w:val="0"/>
        <w:adjustRightInd w:val="0"/>
        <w:spacing w:after="120"/>
        <w:jc w:val="center"/>
      </w:pPr>
      <w:r>
        <w:t xml:space="preserve">uzavřená dle § </w:t>
      </w:r>
      <w:r w:rsidR="009B2227">
        <w:t>1746 odst. 2</w:t>
      </w:r>
      <w:r>
        <w:t xml:space="preserve"> zákona č. 89/2012 Sb., občanského zákoníku, v platném znění</w:t>
      </w:r>
    </w:p>
    <w:p w14:paraId="28330F68" w14:textId="77777777" w:rsidR="00AA3A46" w:rsidRDefault="00AA3A46" w:rsidP="00714DBB">
      <w:pPr>
        <w:autoSpaceDE w:val="0"/>
        <w:autoSpaceDN w:val="0"/>
        <w:adjustRightInd w:val="0"/>
        <w:spacing w:after="120"/>
        <w:jc w:val="both"/>
      </w:pPr>
    </w:p>
    <w:p w14:paraId="796D9886" w14:textId="77777777" w:rsidR="00CA2AF5" w:rsidRPr="005C1633" w:rsidRDefault="00CA2AF5" w:rsidP="00AC7D43">
      <w:pPr>
        <w:tabs>
          <w:tab w:val="left" w:pos="2268"/>
        </w:tabs>
        <w:autoSpaceDN w:val="0"/>
        <w:spacing w:after="60" w:line="276" w:lineRule="auto"/>
        <w:rPr>
          <w:sz w:val="24"/>
        </w:rPr>
      </w:pPr>
      <w:bookmarkStart w:id="5" w:name="_Hlk138407252"/>
      <w:r w:rsidRPr="005C1633">
        <w:rPr>
          <w:b/>
          <w:sz w:val="24"/>
        </w:rPr>
        <w:t>Nemocnice Pardubického kraje, a.s.</w:t>
      </w:r>
    </w:p>
    <w:p w14:paraId="7C8148E8" w14:textId="77777777" w:rsidR="00CA2AF5" w:rsidRPr="00AD1C61" w:rsidRDefault="00CA2AF5" w:rsidP="00AC7D43">
      <w:pPr>
        <w:tabs>
          <w:tab w:val="left" w:pos="2268"/>
        </w:tabs>
        <w:spacing w:after="60" w:line="276" w:lineRule="auto"/>
        <w:jc w:val="both"/>
      </w:pPr>
      <w:r>
        <w:t>Sídlo</w:t>
      </w:r>
      <w:r w:rsidRPr="00AD1C61">
        <w:t xml:space="preserve">: </w:t>
      </w:r>
      <w:r>
        <w:tab/>
      </w:r>
      <w:r w:rsidRPr="00AD1C61">
        <w:rPr>
          <w:bCs/>
          <w:iCs/>
        </w:rPr>
        <w:t>Kyjevská 44, 532 03 Pardubice</w:t>
      </w:r>
    </w:p>
    <w:p w14:paraId="06D6F2C8" w14:textId="77777777" w:rsidR="00CA2AF5" w:rsidRPr="00AD1C61" w:rsidRDefault="00CA2AF5" w:rsidP="00AC7D43">
      <w:pPr>
        <w:tabs>
          <w:tab w:val="left" w:pos="2268"/>
        </w:tabs>
        <w:autoSpaceDN w:val="0"/>
        <w:spacing w:after="60" w:line="276" w:lineRule="auto"/>
      </w:pPr>
      <w:r w:rsidRPr="00AD1C61">
        <w:t>IČO</w:t>
      </w:r>
      <w:r>
        <w:t>:</w:t>
      </w:r>
      <w:r w:rsidRPr="00AD1C61">
        <w:t xml:space="preserve"> </w:t>
      </w:r>
      <w:r>
        <w:tab/>
      </w:r>
      <w:r w:rsidRPr="00AD1C61">
        <w:t>27520536</w:t>
      </w:r>
    </w:p>
    <w:p w14:paraId="7F2C97ED" w14:textId="77777777" w:rsidR="00CA2AF5" w:rsidRDefault="00CA2AF5" w:rsidP="00AC7D43">
      <w:pPr>
        <w:tabs>
          <w:tab w:val="left" w:pos="2268"/>
        </w:tabs>
        <w:autoSpaceDN w:val="0"/>
        <w:spacing w:after="60" w:line="276" w:lineRule="auto"/>
      </w:pPr>
      <w:r w:rsidRPr="00AD1C61">
        <w:t>DIČ</w:t>
      </w:r>
      <w:r>
        <w:t>:</w:t>
      </w:r>
      <w:r w:rsidRPr="00AD1C61">
        <w:t xml:space="preserve"> </w:t>
      </w:r>
      <w:r w:rsidRPr="00AD1C61">
        <w:tab/>
        <w:t>CZ27520536</w:t>
      </w:r>
    </w:p>
    <w:p w14:paraId="6CCD64EB" w14:textId="77777777" w:rsidR="00CA2AF5" w:rsidRPr="00401355" w:rsidRDefault="00CA2AF5" w:rsidP="00AC7D43">
      <w:pPr>
        <w:tabs>
          <w:tab w:val="left" w:pos="2268"/>
        </w:tabs>
        <w:autoSpaceDN w:val="0"/>
        <w:spacing w:after="60" w:line="276" w:lineRule="auto"/>
      </w:pPr>
      <w:r w:rsidRPr="00AD1C61">
        <w:t>Zastoupen</w:t>
      </w:r>
      <w:r>
        <w:t xml:space="preserve">á: </w:t>
      </w:r>
      <w:r>
        <w:tab/>
      </w:r>
      <w:r w:rsidRPr="00401355">
        <w:t>MUDr. Tomášem Gottvaldem</w:t>
      </w:r>
      <w:r>
        <w:t>, MHA</w:t>
      </w:r>
      <w:r w:rsidRPr="00401355">
        <w:t xml:space="preserve">, předsedou představenstva, </w:t>
      </w:r>
    </w:p>
    <w:p w14:paraId="1EA57519" w14:textId="77777777" w:rsidR="00CA2AF5" w:rsidRPr="00401355" w:rsidRDefault="00CA2AF5" w:rsidP="00AC7D43">
      <w:pPr>
        <w:tabs>
          <w:tab w:val="left" w:pos="2268"/>
        </w:tabs>
        <w:autoSpaceDN w:val="0"/>
        <w:spacing w:after="60" w:line="276" w:lineRule="auto"/>
      </w:pPr>
      <w:r w:rsidRPr="00401355">
        <w:t xml:space="preserve">  </w:t>
      </w:r>
      <w:r>
        <w:tab/>
        <w:t xml:space="preserve">Ing. </w:t>
      </w:r>
      <w:r w:rsidRPr="00EB6889">
        <w:t>Hyn</w:t>
      </w:r>
      <w:r>
        <w:t>kem</w:t>
      </w:r>
      <w:r w:rsidRPr="00EB6889">
        <w:t xml:space="preserve"> Rais</w:t>
      </w:r>
      <w:r>
        <w:t>em</w:t>
      </w:r>
      <w:r w:rsidRPr="00EB6889">
        <w:t>, MHA</w:t>
      </w:r>
      <w:r w:rsidRPr="009B25BF">
        <w:t xml:space="preserve">, místopředsedou představenstva  </w:t>
      </w:r>
    </w:p>
    <w:p w14:paraId="4C89FEF2" w14:textId="77777777" w:rsidR="00CA2AF5" w:rsidRDefault="00CA2AF5" w:rsidP="00AC7D43">
      <w:pPr>
        <w:tabs>
          <w:tab w:val="left" w:pos="2268"/>
        </w:tabs>
        <w:autoSpaceDN w:val="0"/>
        <w:spacing w:after="60" w:line="276" w:lineRule="auto"/>
      </w:pPr>
      <w:r>
        <w:t>Bankovní spojení</w:t>
      </w:r>
      <w:r w:rsidRPr="00AD1C61">
        <w:t xml:space="preserve">: </w:t>
      </w:r>
      <w:r>
        <w:tab/>
      </w:r>
      <w:r w:rsidRPr="00AD1C61">
        <w:t>Bankovní spojení ČSOB, a.s., pobočka Pardubice</w:t>
      </w:r>
    </w:p>
    <w:p w14:paraId="650672F6" w14:textId="77777777" w:rsidR="00CA2AF5" w:rsidRPr="00AD1C61" w:rsidRDefault="00CA2AF5" w:rsidP="00AC7D43">
      <w:pPr>
        <w:tabs>
          <w:tab w:val="left" w:pos="2268"/>
        </w:tabs>
        <w:autoSpaceDN w:val="0"/>
        <w:spacing w:after="60" w:line="276" w:lineRule="auto"/>
      </w:pPr>
      <w:r w:rsidRPr="00AD1C61">
        <w:t>Číslo účtu</w:t>
      </w:r>
      <w:r>
        <w:t>:</w:t>
      </w:r>
      <w:r>
        <w:tab/>
      </w:r>
      <w:r w:rsidRPr="00AD1C61">
        <w:t>280123725/0300</w:t>
      </w:r>
    </w:p>
    <w:p w14:paraId="43753A88" w14:textId="77777777" w:rsidR="00CA2AF5" w:rsidRPr="00AD1C61" w:rsidRDefault="00CA2AF5" w:rsidP="00AC7D43">
      <w:pPr>
        <w:tabs>
          <w:tab w:val="left" w:pos="2268"/>
        </w:tabs>
        <w:autoSpaceDN w:val="0"/>
        <w:spacing w:after="60" w:line="276" w:lineRule="auto"/>
      </w:pPr>
      <w:r>
        <w:rPr>
          <w:rFonts w:cs="Arial"/>
        </w:rPr>
        <w:t>Společnost zapsaná v obchodním rejstříku vedeném Krajským soudem v Hradci Králové, oddíl B, vložka 2629,</w:t>
      </w:r>
    </w:p>
    <w:p w14:paraId="03535438" w14:textId="2A9C1645" w:rsidR="00CA2AF5" w:rsidRPr="00AD1C61" w:rsidRDefault="00CA2AF5" w:rsidP="00AC7D43">
      <w:pPr>
        <w:tabs>
          <w:tab w:val="left" w:pos="2268"/>
        </w:tabs>
        <w:autoSpaceDN w:val="0"/>
        <w:spacing w:after="60" w:line="276" w:lineRule="auto"/>
      </w:pPr>
      <w:r w:rsidRPr="00AD1C61">
        <w:t xml:space="preserve">dále </w:t>
      </w:r>
      <w:r w:rsidRPr="003007B4">
        <w:t xml:space="preserve">jen </w:t>
      </w:r>
      <w:r w:rsidR="00CA40C7">
        <w:t>„</w:t>
      </w:r>
      <w:r w:rsidR="00CA40C7" w:rsidRPr="00CA40C7">
        <w:rPr>
          <w:b/>
          <w:bCs/>
        </w:rPr>
        <w:t>o</w:t>
      </w:r>
      <w:r>
        <w:rPr>
          <w:b/>
        </w:rPr>
        <w:t>bjednat</w:t>
      </w:r>
      <w:r w:rsidRPr="00A23402">
        <w:rPr>
          <w:b/>
        </w:rPr>
        <w:t>el</w:t>
      </w:r>
      <w:r w:rsidR="00CA40C7">
        <w:rPr>
          <w:b/>
        </w:rPr>
        <w:t>“</w:t>
      </w:r>
      <w:r w:rsidRPr="00AD1C61">
        <w:t xml:space="preserve"> </w:t>
      </w:r>
      <w:r>
        <w:t>na straně jedné</w:t>
      </w:r>
      <w:r w:rsidRPr="00AD1C61">
        <w:t xml:space="preserve"> </w:t>
      </w:r>
    </w:p>
    <w:p w14:paraId="2ED28F88" w14:textId="77777777" w:rsidR="00CA2AF5" w:rsidRPr="00FD0221" w:rsidRDefault="00CA2AF5" w:rsidP="00840DA0">
      <w:pPr>
        <w:tabs>
          <w:tab w:val="left" w:pos="2268"/>
        </w:tabs>
        <w:autoSpaceDN w:val="0"/>
        <w:spacing w:after="60"/>
      </w:pPr>
    </w:p>
    <w:p w14:paraId="5ED92E2C" w14:textId="77777777" w:rsidR="00CA2AF5" w:rsidRPr="00FD0221" w:rsidRDefault="00CA2AF5" w:rsidP="0010677C">
      <w:pPr>
        <w:tabs>
          <w:tab w:val="left" w:pos="567"/>
          <w:tab w:val="left" w:pos="2268"/>
        </w:tabs>
        <w:autoSpaceDN w:val="0"/>
        <w:spacing w:after="60"/>
        <w:ind w:firstLine="284"/>
        <w:rPr>
          <w:b/>
        </w:rPr>
      </w:pPr>
      <w:r w:rsidRPr="00FD0221">
        <w:rPr>
          <w:b/>
        </w:rPr>
        <w:t>a</w:t>
      </w:r>
    </w:p>
    <w:p w14:paraId="4CCD2FB1" w14:textId="77777777" w:rsidR="00CA2AF5" w:rsidRPr="00FD0221" w:rsidRDefault="00CA2AF5" w:rsidP="00840DA0">
      <w:pPr>
        <w:tabs>
          <w:tab w:val="left" w:pos="2268"/>
        </w:tabs>
        <w:autoSpaceDN w:val="0"/>
        <w:spacing w:after="60"/>
        <w:ind w:firstLine="2268"/>
      </w:pPr>
    </w:p>
    <w:p w14:paraId="76AB6DBE" w14:textId="333CBB7E" w:rsidR="00CA2AF5" w:rsidRPr="00EB6889" w:rsidRDefault="00CA2AF5" w:rsidP="00AC7D43">
      <w:pPr>
        <w:tabs>
          <w:tab w:val="left" w:pos="2268"/>
          <w:tab w:val="left" w:pos="2835"/>
          <w:tab w:val="left" w:pos="3828"/>
        </w:tabs>
        <w:autoSpaceDN w:val="0"/>
        <w:spacing w:after="60" w:line="276" w:lineRule="auto"/>
        <w:rPr>
          <w:b/>
          <w:sz w:val="24"/>
        </w:rPr>
      </w:pPr>
      <w:r w:rsidRPr="00CA2AF5">
        <w:rPr>
          <w:b/>
          <w:sz w:val="24"/>
          <w:highlight w:val="yellow"/>
        </w:rPr>
        <w:t>Jméno</w:t>
      </w:r>
      <w:r w:rsidR="00B70A10">
        <w:rPr>
          <w:b/>
          <w:sz w:val="24"/>
          <w:highlight w:val="yellow"/>
        </w:rPr>
        <w:t>/název</w:t>
      </w:r>
      <w:r w:rsidRPr="00CA2AF5">
        <w:rPr>
          <w:b/>
          <w:sz w:val="24"/>
          <w:highlight w:val="yellow"/>
        </w:rPr>
        <w:t xml:space="preserve"> </w:t>
      </w:r>
      <w:r w:rsidR="00B70A10" w:rsidRPr="00B70A10">
        <w:rPr>
          <w:b/>
          <w:sz w:val="24"/>
          <w:highlight w:val="yellow"/>
        </w:rPr>
        <w:t>společnosti</w:t>
      </w:r>
      <w:r w:rsidRPr="00CA2AF5">
        <w:rPr>
          <w:i/>
          <w:color w:val="AEAAAA"/>
          <w:sz w:val="24"/>
        </w:rPr>
        <w:t xml:space="preserve"> </w:t>
      </w:r>
      <w:r w:rsidRPr="00CA2AF5">
        <w:rPr>
          <w:i/>
          <w:color w:val="AEAAAA"/>
          <w:sz w:val="24"/>
        </w:rPr>
        <w:tab/>
      </w:r>
    </w:p>
    <w:p w14:paraId="299E0710" w14:textId="77777777" w:rsidR="00CA2AF5" w:rsidRPr="00AD1C61" w:rsidRDefault="00CA2AF5" w:rsidP="00AC7D43">
      <w:pPr>
        <w:tabs>
          <w:tab w:val="left" w:pos="2268"/>
          <w:tab w:val="left" w:pos="2835"/>
          <w:tab w:val="left" w:pos="3828"/>
        </w:tabs>
        <w:autoSpaceDN w:val="0"/>
        <w:spacing w:after="60" w:line="276" w:lineRule="auto"/>
      </w:pPr>
      <w:r>
        <w:t>Sídlo</w:t>
      </w:r>
      <w:r w:rsidRPr="00AD1C61">
        <w:t xml:space="preserve">: </w:t>
      </w:r>
      <w:r w:rsidRPr="00CA2AF5">
        <w:rPr>
          <w:i/>
          <w:color w:val="AEAAAA"/>
        </w:rPr>
        <w:tab/>
      </w:r>
      <w:r w:rsidRPr="00CA2AF5">
        <w:rPr>
          <w:i/>
          <w:color w:val="AEAAAA"/>
          <w:highlight w:val="yellow"/>
        </w:rPr>
        <w:t>vyplní zhotovitel</w:t>
      </w:r>
      <w:r w:rsidRPr="00CA2AF5">
        <w:rPr>
          <w:i/>
          <w:color w:val="AEAAAA"/>
        </w:rPr>
        <w:tab/>
      </w:r>
    </w:p>
    <w:p w14:paraId="2E81C02A" w14:textId="77777777" w:rsidR="00CA2AF5" w:rsidRDefault="00CA2AF5" w:rsidP="00AC7D43">
      <w:pPr>
        <w:tabs>
          <w:tab w:val="left" w:pos="2268"/>
        </w:tabs>
        <w:autoSpaceDN w:val="0"/>
        <w:spacing w:after="60" w:line="276" w:lineRule="auto"/>
      </w:pPr>
      <w:r w:rsidRPr="00AD1C61">
        <w:t>IČO</w:t>
      </w:r>
      <w:r>
        <w:t>:</w:t>
      </w:r>
      <w:r w:rsidRPr="00CA2AF5">
        <w:rPr>
          <w:i/>
          <w:color w:val="AEAAAA"/>
        </w:rPr>
        <w:t xml:space="preserve"> </w:t>
      </w:r>
      <w:r w:rsidRPr="00CA2AF5">
        <w:rPr>
          <w:i/>
          <w:color w:val="AEAAAA"/>
        </w:rPr>
        <w:tab/>
      </w:r>
      <w:r w:rsidRPr="00CA2AF5">
        <w:rPr>
          <w:i/>
          <w:color w:val="AEAAAA"/>
          <w:highlight w:val="yellow"/>
        </w:rPr>
        <w:t>vyplní zhotovitel</w:t>
      </w:r>
      <w:r w:rsidRPr="00CA2AF5">
        <w:rPr>
          <w:i/>
          <w:color w:val="AEAAAA"/>
        </w:rPr>
        <w:tab/>
      </w:r>
      <w:r w:rsidRPr="00AD1C61">
        <w:t xml:space="preserve"> </w:t>
      </w:r>
      <w:r>
        <w:tab/>
      </w:r>
    </w:p>
    <w:p w14:paraId="42B5CC72" w14:textId="77777777" w:rsidR="00CA2AF5" w:rsidRDefault="00CA2AF5" w:rsidP="00AC7D43">
      <w:pPr>
        <w:tabs>
          <w:tab w:val="left" w:pos="2268"/>
        </w:tabs>
        <w:autoSpaceDN w:val="0"/>
        <w:spacing w:after="60" w:line="276" w:lineRule="auto"/>
      </w:pPr>
      <w:r w:rsidRPr="00AD1C61">
        <w:t>DIČ</w:t>
      </w:r>
      <w:r>
        <w:t>:</w:t>
      </w:r>
      <w:r w:rsidRPr="00AD1C61">
        <w:t xml:space="preserve"> </w:t>
      </w:r>
      <w:r w:rsidRPr="00CA2AF5">
        <w:rPr>
          <w:i/>
          <w:color w:val="AEAAAA"/>
        </w:rPr>
        <w:tab/>
      </w:r>
      <w:r w:rsidRPr="00CA2AF5">
        <w:rPr>
          <w:i/>
          <w:color w:val="AEAAAA"/>
          <w:highlight w:val="yellow"/>
        </w:rPr>
        <w:t>vyplní zhotovitel</w:t>
      </w:r>
      <w:r w:rsidRPr="00CA2AF5">
        <w:rPr>
          <w:i/>
          <w:color w:val="AEAAAA"/>
        </w:rPr>
        <w:tab/>
      </w:r>
      <w:r w:rsidRPr="00AD1C61">
        <w:tab/>
      </w:r>
    </w:p>
    <w:p w14:paraId="53710C4D" w14:textId="77777777" w:rsidR="00CA2AF5" w:rsidRPr="00401355" w:rsidRDefault="00CA2AF5" w:rsidP="00AC7D43">
      <w:pPr>
        <w:tabs>
          <w:tab w:val="left" w:pos="2268"/>
        </w:tabs>
        <w:autoSpaceDN w:val="0"/>
        <w:spacing w:after="60" w:line="276" w:lineRule="auto"/>
      </w:pPr>
      <w:r w:rsidRPr="00AD1C61">
        <w:t>Zastoupen</w:t>
      </w:r>
      <w:r>
        <w:t xml:space="preserve">á: </w:t>
      </w:r>
      <w:r w:rsidRPr="00CA2AF5">
        <w:rPr>
          <w:i/>
          <w:color w:val="AEAAAA"/>
        </w:rPr>
        <w:tab/>
      </w:r>
      <w:r w:rsidRPr="00CA2AF5">
        <w:rPr>
          <w:i/>
          <w:color w:val="AEAAAA"/>
          <w:highlight w:val="yellow"/>
        </w:rPr>
        <w:t>vyplní zhotovitel</w:t>
      </w:r>
      <w:r w:rsidRPr="00CA2AF5">
        <w:rPr>
          <w:i/>
          <w:color w:val="AEAAAA"/>
        </w:rPr>
        <w:tab/>
      </w:r>
      <w:r>
        <w:tab/>
      </w:r>
      <w:r w:rsidRPr="00401355">
        <w:t xml:space="preserve"> </w:t>
      </w:r>
    </w:p>
    <w:p w14:paraId="32F1CC7A" w14:textId="77777777" w:rsidR="00CA2AF5" w:rsidRDefault="00CA2AF5" w:rsidP="00AC7D43">
      <w:pPr>
        <w:tabs>
          <w:tab w:val="left" w:pos="2268"/>
        </w:tabs>
        <w:autoSpaceDN w:val="0"/>
        <w:spacing w:after="60" w:line="276" w:lineRule="auto"/>
      </w:pPr>
      <w:r>
        <w:t>Bankovní spojení</w:t>
      </w:r>
      <w:r w:rsidRPr="00AD1C61">
        <w:t xml:space="preserve">: </w:t>
      </w:r>
      <w:r w:rsidRPr="00CA2AF5">
        <w:rPr>
          <w:i/>
          <w:color w:val="AEAAAA"/>
        </w:rPr>
        <w:tab/>
      </w:r>
      <w:r w:rsidRPr="00CA2AF5">
        <w:rPr>
          <w:i/>
          <w:color w:val="AEAAAA"/>
          <w:highlight w:val="yellow"/>
        </w:rPr>
        <w:t>vyplní zhotovitel</w:t>
      </w:r>
      <w:r w:rsidRPr="00CA2AF5">
        <w:rPr>
          <w:i/>
          <w:color w:val="AEAAAA"/>
        </w:rPr>
        <w:tab/>
      </w:r>
      <w:r>
        <w:tab/>
      </w:r>
    </w:p>
    <w:p w14:paraId="013E2A62" w14:textId="77777777" w:rsidR="00CA2AF5" w:rsidRPr="00AD1C61" w:rsidRDefault="00CA2AF5" w:rsidP="00AC7D43">
      <w:pPr>
        <w:tabs>
          <w:tab w:val="left" w:pos="2268"/>
        </w:tabs>
        <w:autoSpaceDN w:val="0"/>
        <w:spacing w:after="60" w:line="276" w:lineRule="auto"/>
      </w:pPr>
      <w:r w:rsidRPr="00AD1C61">
        <w:t>Číslo účtu</w:t>
      </w:r>
      <w:r>
        <w:t>:</w:t>
      </w:r>
      <w:r w:rsidRPr="00CA2AF5">
        <w:rPr>
          <w:i/>
          <w:color w:val="AEAAAA"/>
        </w:rPr>
        <w:t xml:space="preserve"> </w:t>
      </w:r>
      <w:r w:rsidRPr="00CA2AF5">
        <w:rPr>
          <w:i/>
          <w:color w:val="AEAAAA"/>
        </w:rPr>
        <w:tab/>
      </w:r>
      <w:r w:rsidRPr="00CA2AF5">
        <w:rPr>
          <w:i/>
          <w:color w:val="AEAAAA"/>
          <w:highlight w:val="yellow"/>
        </w:rPr>
        <w:t>vyplní zhotovitel</w:t>
      </w:r>
      <w:r w:rsidRPr="00CA2AF5">
        <w:rPr>
          <w:i/>
          <w:color w:val="AEAAAA"/>
        </w:rPr>
        <w:tab/>
      </w:r>
      <w:r>
        <w:tab/>
      </w:r>
    </w:p>
    <w:p w14:paraId="48EC9EB5" w14:textId="77777777" w:rsidR="00CA2AF5" w:rsidRPr="00CA2AF5" w:rsidRDefault="00CA2AF5" w:rsidP="00AC7D43">
      <w:pPr>
        <w:autoSpaceDN w:val="0"/>
        <w:spacing w:after="60" w:line="276" w:lineRule="auto"/>
        <w:rPr>
          <w:i/>
          <w:color w:val="AEAAAA"/>
          <w:highlight w:val="yellow"/>
        </w:rPr>
      </w:pPr>
      <w:r>
        <w:rPr>
          <w:rFonts w:cs="Arial"/>
        </w:rPr>
        <w:t xml:space="preserve">Společnost zapsaná v obchodním rejstříku vedeném </w:t>
      </w:r>
      <w:r w:rsidRPr="00CA2AF5">
        <w:rPr>
          <w:i/>
          <w:color w:val="AEAAAA"/>
          <w:highlight w:val="yellow"/>
        </w:rPr>
        <w:t>… vyplní zhotovitel …</w:t>
      </w:r>
      <w:r w:rsidRPr="00CA2AF5">
        <w:rPr>
          <w:rFonts w:cs="Arial"/>
          <w:color w:val="AEAAAA"/>
        </w:rPr>
        <w:t xml:space="preserve"> </w:t>
      </w:r>
      <w:r>
        <w:rPr>
          <w:rFonts w:cs="Arial"/>
        </w:rPr>
        <w:t>v </w:t>
      </w:r>
      <w:r w:rsidRPr="00CA2AF5">
        <w:rPr>
          <w:i/>
          <w:color w:val="AEAAAA"/>
          <w:highlight w:val="yellow"/>
        </w:rPr>
        <w:t>… vyplní zhotovitel …</w:t>
      </w:r>
      <w:r w:rsidRPr="00CA2AF5">
        <w:rPr>
          <w:rFonts w:cs="Arial"/>
          <w:color w:val="AEAAAA"/>
        </w:rPr>
        <w:t xml:space="preserve"> </w:t>
      </w:r>
      <w:r>
        <w:rPr>
          <w:rFonts w:cs="Arial"/>
        </w:rPr>
        <w:t xml:space="preserve">oddíl </w:t>
      </w:r>
      <w:r w:rsidRPr="00CA2AF5">
        <w:rPr>
          <w:i/>
          <w:color w:val="AEAAAA"/>
          <w:highlight w:val="yellow"/>
        </w:rPr>
        <w:t>…</w:t>
      </w:r>
      <w:r w:rsidRPr="00CA2AF5">
        <w:rPr>
          <w:i/>
          <w:color w:val="AEAAAA"/>
        </w:rPr>
        <w:t xml:space="preserve"> </w:t>
      </w:r>
      <w:r w:rsidRPr="00CA2AF5">
        <w:rPr>
          <w:i/>
          <w:color w:val="AEAAAA"/>
          <w:highlight w:val="yellow"/>
        </w:rPr>
        <w:t>vyplní zhotovitel …</w:t>
      </w:r>
      <w:r w:rsidRPr="00CA2AF5">
        <w:rPr>
          <w:rFonts w:cs="Arial"/>
          <w:color w:val="AEAAAA"/>
        </w:rPr>
        <w:t xml:space="preserve"> , </w:t>
      </w:r>
      <w:r>
        <w:rPr>
          <w:rFonts w:cs="Arial"/>
        </w:rPr>
        <w:t xml:space="preserve">vložka </w:t>
      </w:r>
      <w:r w:rsidRPr="00CA2AF5">
        <w:rPr>
          <w:i/>
          <w:color w:val="AEAAAA"/>
          <w:highlight w:val="yellow"/>
        </w:rPr>
        <w:t>… vyplní zhotovitel …</w:t>
      </w:r>
    </w:p>
    <w:p w14:paraId="38916CEF" w14:textId="3B322D10" w:rsidR="00CA2AF5" w:rsidRDefault="00CA2AF5" w:rsidP="00AC7D43">
      <w:pPr>
        <w:spacing w:after="60" w:line="276" w:lineRule="auto"/>
      </w:pPr>
      <w:r>
        <w:t xml:space="preserve">dále jen </w:t>
      </w:r>
      <w:r w:rsidR="00CA40C7">
        <w:rPr>
          <w:b/>
        </w:rPr>
        <w:t>„z</w:t>
      </w:r>
      <w:r>
        <w:rPr>
          <w:b/>
        </w:rPr>
        <w:t>hotovit</w:t>
      </w:r>
      <w:r w:rsidRPr="00A23402">
        <w:rPr>
          <w:b/>
        </w:rPr>
        <w:t>el</w:t>
      </w:r>
      <w:r w:rsidR="00CA40C7">
        <w:rPr>
          <w:b/>
        </w:rPr>
        <w:t>“</w:t>
      </w:r>
      <w:r w:rsidRPr="001171AC">
        <w:t xml:space="preserve"> na straně druhé</w:t>
      </w:r>
    </w:p>
    <w:p w14:paraId="1CDF72AF" w14:textId="77777777" w:rsidR="0010677C" w:rsidRDefault="0010677C" w:rsidP="00840DA0">
      <w:pPr>
        <w:spacing w:after="60"/>
      </w:pPr>
    </w:p>
    <w:p w14:paraId="1D5D4233" w14:textId="77777777" w:rsidR="0010677C" w:rsidRPr="0010677C" w:rsidRDefault="0010677C" w:rsidP="0010677C">
      <w:pPr>
        <w:spacing w:after="160" w:line="259" w:lineRule="auto"/>
        <w:jc w:val="center"/>
        <w:rPr>
          <w:rFonts w:asciiTheme="minorHAnsi" w:eastAsiaTheme="minorHAnsi" w:hAnsiTheme="minorHAnsi" w:cstheme="minorBidi"/>
          <w:sz w:val="22"/>
          <w:szCs w:val="22"/>
        </w:rPr>
      </w:pPr>
      <w:r w:rsidRPr="0010677C">
        <w:rPr>
          <w:rFonts w:asciiTheme="minorHAnsi" w:eastAsiaTheme="minorHAnsi" w:hAnsiTheme="minorHAnsi" w:cs="Arial"/>
          <w:sz w:val="22"/>
          <w:szCs w:val="22"/>
        </w:rPr>
        <w:t xml:space="preserve">uzavírají </w:t>
      </w:r>
      <w:r w:rsidRPr="0010677C">
        <w:rPr>
          <w:rFonts w:asciiTheme="minorHAnsi" w:eastAsiaTheme="minorHAnsi" w:hAnsiTheme="minorHAnsi" w:cstheme="minorBidi"/>
          <w:sz w:val="22"/>
          <w:szCs w:val="22"/>
        </w:rPr>
        <w:t xml:space="preserve">níže uvedeného dne, měsíce a roku </w:t>
      </w:r>
    </w:p>
    <w:p w14:paraId="1DC167F6" w14:textId="3EF54D23" w:rsidR="0010677C" w:rsidRPr="0010677C" w:rsidRDefault="0010677C" w:rsidP="0010677C">
      <w:pPr>
        <w:spacing w:after="160" w:line="259" w:lineRule="auto"/>
        <w:jc w:val="center"/>
        <w:rPr>
          <w:rFonts w:asciiTheme="minorHAnsi" w:eastAsiaTheme="minorHAnsi" w:hAnsiTheme="minorHAnsi" w:cs="Arial"/>
          <w:b/>
          <w:sz w:val="22"/>
          <w:szCs w:val="22"/>
        </w:rPr>
      </w:pPr>
      <w:r w:rsidRPr="0010677C">
        <w:rPr>
          <w:rFonts w:asciiTheme="minorHAnsi" w:eastAsiaTheme="minorHAnsi" w:hAnsiTheme="minorHAnsi" w:cs="Arial"/>
          <w:sz w:val="22"/>
          <w:szCs w:val="22"/>
        </w:rPr>
        <w:t xml:space="preserve">tuto </w:t>
      </w:r>
      <w:r>
        <w:rPr>
          <w:rFonts w:asciiTheme="minorHAnsi" w:eastAsiaTheme="minorHAnsi" w:hAnsiTheme="minorHAnsi" w:cs="Arial"/>
          <w:sz w:val="22"/>
          <w:szCs w:val="22"/>
        </w:rPr>
        <w:t>rámcovou dohodu</w:t>
      </w:r>
      <w:r w:rsidRPr="0010677C">
        <w:rPr>
          <w:rFonts w:asciiTheme="minorHAnsi" w:eastAsiaTheme="minorHAnsi" w:hAnsiTheme="minorHAnsi" w:cs="Arial"/>
          <w:sz w:val="22"/>
          <w:szCs w:val="22"/>
        </w:rPr>
        <w:t xml:space="preserve"> o </w:t>
      </w:r>
      <w:r>
        <w:rPr>
          <w:rFonts w:asciiTheme="minorHAnsi" w:eastAsiaTheme="minorHAnsi" w:hAnsiTheme="minorHAnsi" w:cs="Arial"/>
          <w:sz w:val="22"/>
          <w:szCs w:val="22"/>
        </w:rPr>
        <w:t>dodávkách slaboproudých rozvodů</w:t>
      </w:r>
      <w:r w:rsidRPr="0010677C">
        <w:rPr>
          <w:rFonts w:asciiTheme="minorHAnsi" w:eastAsiaTheme="minorHAnsi" w:hAnsiTheme="minorHAnsi" w:cs="Arial"/>
          <w:b/>
          <w:sz w:val="22"/>
          <w:szCs w:val="22"/>
        </w:rPr>
        <w:t xml:space="preserve"> </w:t>
      </w:r>
    </w:p>
    <w:p w14:paraId="3530E31C" w14:textId="51F16DA8" w:rsidR="0010677C" w:rsidRPr="0010677C" w:rsidRDefault="0010677C" w:rsidP="0010677C">
      <w:pPr>
        <w:spacing w:after="160" w:line="259" w:lineRule="auto"/>
        <w:jc w:val="center"/>
        <w:rPr>
          <w:rFonts w:asciiTheme="minorHAnsi" w:eastAsiaTheme="minorHAnsi" w:hAnsiTheme="minorHAnsi" w:cs="Arial"/>
          <w:sz w:val="22"/>
          <w:szCs w:val="22"/>
        </w:rPr>
      </w:pPr>
      <w:r w:rsidRPr="0010677C">
        <w:rPr>
          <w:rFonts w:asciiTheme="minorHAnsi" w:eastAsiaTheme="minorHAnsi" w:hAnsiTheme="minorHAnsi" w:cs="Arial"/>
          <w:sz w:val="22"/>
          <w:szCs w:val="22"/>
        </w:rPr>
        <w:t xml:space="preserve">(dále </w:t>
      </w:r>
      <w:r>
        <w:rPr>
          <w:rFonts w:asciiTheme="minorHAnsi" w:eastAsiaTheme="minorHAnsi" w:hAnsiTheme="minorHAnsi" w:cs="Arial"/>
          <w:sz w:val="22"/>
          <w:szCs w:val="22"/>
        </w:rPr>
        <w:t>také „dohoda“ nebo „smlouva“</w:t>
      </w:r>
      <w:r w:rsidRPr="0010677C">
        <w:rPr>
          <w:rFonts w:asciiTheme="minorHAnsi" w:eastAsiaTheme="minorHAnsi" w:hAnsiTheme="minorHAnsi" w:cs="Arial"/>
          <w:sz w:val="22"/>
          <w:szCs w:val="22"/>
        </w:rPr>
        <w:t>)</w:t>
      </w:r>
    </w:p>
    <w:bookmarkEnd w:id="5"/>
    <w:p w14:paraId="455AB76A" w14:textId="77777777" w:rsidR="00AA3A46" w:rsidRDefault="00AA3A46" w:rsidP="00714DBB">
      <w:pPr>
        <w:autoSpaceDE w:val="0"/>
        <w:autoSpaceDN w:val="0"/>
        <w:adjustRightInd w:val="0"/>
        <w:spacing w:after="120"/>
        <w:jc w:val="both"/>
      </w:pPr>
    </w:p>
    <w:p w14:paraId="6E30A3EE" w14:textId="77777777" w:rsidR="00AC7D43" w:rsidRDefault="00AC7D43" w:rsidP="00714DBB">
      <w:pPr>
        <w:autoSpaceDE w:val="0"/>
        <w:autoSpaceDN w:val="0"/>
        <w:adjustRightInd w:val="0"/>
        <w:spacing w:after="120"/>
        <w:jc w:val="both"/>
      </w:pPr>
    </w:p>
    <w:p w14:paraId="293BB7E6" w14:textId="01BD6437" w:rsidR="00AA3A46" w:rsidRDefault="00A80452" w:rsidP="00714DBB">
      <w:pPr>
        <w:autoSpaceDE w:val="0"/>
        <w:autoSpaceDN w:val="0"/>
        <w:adjustRightInd w:val="0"/>
        <w:spacing w:after="120"/>
        <w:jc w:val="both"/>
      </w:pPr>
      <w:r>
        <w:t xml:space="preserve">Tato </w:t>
      </w:r>
      <w:r w:rsidR="0010677C">
        <w:t>rámcová dohoda</w:t>
      </w:r>
      <w:r>
        <w:t xml:space="preserve"> se uzavírá </w:t>
      </w:r>
      <w:r w:rsidRPr="00FA5672">
        <w:t xml:space="preserve">v souladu se zadávací dokumentací </w:t>
      </w:r>
      <w:r w:rsidR="006A7A89">
        <w:t xml:space="preserve">a nabídkou zhotovitele podanou </w:t>
      </w:r>
      <w:r w:rsidR="0010677C">
        <w:t xml:space="preserve">v rámci </w:t>
      </w:r>
      <w:r w:rsidR="006A7A89">
        <w:t>veřejné zakázky</w:t>
      </w:r>
      <w:r w:rsidRPr="004B0576">
        <w:t xml:space="preserve"> </w:t>
      </w:r>
      <w:r w:rsidR="0010677C">
        <w:t xml:space="preserve">malého rozsahu </w:t>
      </w:r>
      <w:r>
        <w:t xml:space="preserve">na </w:t>
      </w:r>
      <w:r w:rsidR="006A7A89">
        <w:t>služby s názvem „</w:t>
      </w:r>
      <w:r w:rsidR="006A7A89">
        <w:rPr>
          <w:b/>
          <w:bCs/>
        </w:rPr>
        <w:t xml:space="preserve">Rámcová dohoda </w:t>
      </w:r>
      <w:r w:rsidR="00CA2AF5">
        <w:rPr>
          <w:b/>
          <w:bCs/>
        </w:rPr>
        <w:t xml:space="preserve">o dodávkách </w:t>
      </w:r>
      <w:r w:rsidR="006A7A89">
        <w:rPr>
          <w:b/>
          <w:bCs/>
        </w:rPr>
        <w:t>slaboproud</w:t>
      </w:r>
      <w:r w:rsidR="00CA2AF5">
        <w:rPr>
          <w:b/>
          <w:bCs/>
        </w:rPr>
        <w:t>ých rozvodů</w:t>
      </w:r>
      <w:r w:rsidR="006A7A89">
        <w:rPr>
          <w:b/>
          <w:bCs/>
        </w:rPr>
        <w:t>“,</w:t>
      </w:r>
      <w:r w:rsidR="003104D4">
        <w:t xml:space="preserve"> </w:t>
      </w:r>
      <w:r w:rsidR="00CD4DEB">
        <w:t>(dále jen „veřejná zakázka“)</w:t>
      </w:r>
      <w:r w:rsidR="006A7A89">
        <w:t>.</w:t>
      </w:r>
    </w:p>
    <w:p w14:paraId="3A91F6CE" w14:textId="77777777" w:rsidR="00AC7D43" w:rsidRDefault="00AC7D43" w:rsidP="00714DBB">
      <w:pPr>
        <w:autoSpaceDE w:val="0"/>
        <w:autoSpaceDN w:val="0"/>
        <w:adjustRightInd w:val="0"/>
        <w:spacing w:after="120"/>
        <w:jc w:val="both"/>
      </w:pPr>
    </w:p>
    <w:p w14:paraId="0C73F2F4" w14:textId="77777777" w:rsidR="0010677C" w:rsidRDefault="0010677C" w:rsidP="00714DBB">
      <w:pPr>
        <w:autoSpaceDE w:val="0"/>
        <w:autoSpaceDN w:val="0"/>
        <w:adjustRightInd w:val="0"/>
        <w:spacing w:after="120"/>
        <w:jc w:val="both"/>
      </w:pPr>
    </w:p>
    <w:p w14:paraId="730AB251" w14:textId="7B3B62CC" w:rsidR="00AA3A46" w:rsidRPr="0024676A" w:rsidRDefault="00F23BB5" w:rsidP="0024676A">
      <w:pPr>
        <w:pStyle w:val="Odstavecseseznamem"/>
        <w:numPr>
          <w:ilvl w:val="0"/>
          <w:numId w:val="29"/>
        </w:numPr>
        <w:adjustRightInd w:val="0"/>
        <w:spacing w:after="120"/>
        <w:jc w:val="center"/>
        <w:rPr>
          <w:b/>
          <w:bCs/>
          <w:sz w:val="24"/>
        </w:rPr>
      </w:pPr>
      <w:r w:rsidRPr="0024676A">
        <w:rPr>
          <w:b/>
          <w:bCs/>
          <w:sz w:val="24"/>
        </w:rPr>
        <w:lastRenderedPageBreak/>
        <w:t>Účel</w:t>
      </w:r>
      <w:r w:rsidR="00AA3A46" w:rsidRPr="0024676A">
        <w:rPr>
          <w:b/>
          <w:bCs/>
          <w:sz w:val="24"/>
        </w:rPr>
        <w:t xml:space="preserve"> </w:t>
      </w:r>
      <w:r w:rsidR="0010677C">
        <w:rPr>
          <w:b/>
          <w:bCs/>
          <w:sz w:val="24"/>
        </w:rPr>
        <w:t>rámcové dohody</w:t>
      </w:r>
    </w:p>
    <w:p w14:paraId="43FD01DD" w14:textId="65F06385" w:rsidR="00F23BB5" w:rsidRPr="0010677C" w:rsidRDefault="00F23BB5" w:rsidP="0010677C">
      <w:pPr>
        <w:jc w:val="both"/>
        <w:rPr>
          <w:color w:val="000000"/>
        </w:rPr>
      </w:pPr>
      <w:r>
        <w:rPr>
          <w:color w:val="000000"/>
        </w:rPr>
        <w:t>Účelem</w:t>
      </w:r>
      <w:r w:rsidR="00CA2AF5">
        <w:rPr>
          <w:color w:val="000000"/>
        </w:rPr>
        <w:t xml:space="preserve"> této </w:t>
      </w:r>
      <w:r w:rsidR="00CA2AF5" w:rsidRPr="002871EA">
        <w:rPr>
          <w:rFonts w:cs="Arial"/>
          <w:color w:val="000000"/>
        </w:rPr>
        <w:t xml:space="preserve">rámcové </w:t>
      </w:r>
      <w:r w:rsidR="0010677C">
        <w:rPr>
          <w:rFonts w:cs="Arial"/>
          <w:color w:val="000000"/>
        </w:rPr>
        <w:t>dohody</w:t>
      </w:r>
      <w:r w:rsidR="00CA2AF5" w:rsidRPr="002871EA">
        <w:rPr>
          <w:rFonts w:cs="Arial"/>
          <w:color w:val="000000"/>
        </w:rPr>
        <w:t xml:space="preserve"> je závazek zhotovitele</w:t>
      </w:r>
      <w:r w:rsidR="00CA2AF5">
        <w:rPr>
          <w:rFonts w:cs="Arial"/>
          <w:color w:val="000000"/>
        </w:rPr>
        <w:t xml:space="preserve"> dodávat a instalovat slaboproudé rozvody na určených </w:t>
      </w:r>
      <w:r w:rsidR="0010677C">
        <w:rPr>
          <w:rFonts w:cs="Arial"/>
          <w:color w:val="000000"/>
        </w:rPr>
        <w:t xml:space="preserve">pracovištích - </w:t>
      </w:r>
      <w:r w:rsidR="00CA2AF5">
        <w:rPr>
          <w:rFonts w:cs="Arial"/>
          <w:color w:val="000000"/>
        </w:rPr>
        <w:t xml:space="preserve">lokalitách </w:t>
      </w:r>
      <w:r w:rsidR="00B70A10">
        <w:rPr>
          <w:rFonts w:cs="Arial"/>
          <w:color w:val="000000"/>
        </w:rPr>
        <w:t>o</w:t>
      </w:r>
      <w:r w:rsidR="00CA2AF5">
        <w:rPr>
          <w:rFonts w:cs="Arial"/>
          <w:color w:val="000000"/>
        </w:rPr>
        <w:t xml:space="preserve">bjednatele </w:t>
      </w:r>
      <w:r>
        <w:rPr>
          <w:rFonts w:cs="Arial"/>
          <w:color w:val="000000"/>
        </w:rPr>
        <w:t xml:space="preserve">dle aktuálních požadavků </w:t>
      </w:r>
      <w:r w:rsidR="00B70A10">
        <w:rPr>
          <w:rFonts w:cs="Arial"/>
          <w:color w:val="000000"/>
        </w:rPr>
        <w:t>o</w:t>
      </w:r>
      <w:r>
        <w:rPr>
          <w:rFonts w:cs="Arial"/>
          <w:color w:val="000000"/>
        </w:rPr>
        <w:t xml:space="preserve">bjednatele </w:t>
      </w:r>
      <w:r w:rsidR="00CA2AF5">
        <w:rPr>
          <w:rFonts w:cs="Arial"/>
          <w:color w:val="000000"/>
        </w:rPr>
        <w:t>na základě dílčích smluv či objednávek.</w:t>
      </w:r>
    </w:p>
    <w:p w14:paraId="35CE6BE6" w14:textId="77777777" w:rsidR="0024676A" w:rsidRDefault="0024676A" w:rsidP="00714DBB">
      <w:pPr>
        <w:autoSpaceDE w:val="0"/>
        <w:autoSpaceDN w:val="0"/>
        <w:adjustRightInd w:val="0"/>
        <w:spacing w:after="120"/>
        <w:ind w:left="360"/>
        <w:jc w:val="center"/>
        <w:rPr>
          <w:b/>
          <w:bCs/>
          <w:sz w:val="24"/>
        </w:rPr>
      </w:pPr>
    </w:p>
    <w:p w14:paraId="1479BB8C" w14:textId="3FCC90D1" w:rsidR="00F23BB5" w:rsidRPr="00F23BB5" w:rsidRDefault="00F23BB5" w:rsidP="0024676A">
      <w:pPr>
        <w:pStyle w:val="Odstavecseseznamem"/>
        <w:numPr>
          <w:ilvl w:val="0"/>
          <w:numId w:val="29"/>
        </w:numPr>
        <w:adjustRightInd w:val="0"/>
        <w:spacing w:after="120"/>
        <w:jc w:val="center"/>
        <w:rPr>
          <w:b/>
          <w:bCs/>
          <w:sz w:val="24"/>
        </w:rPr>
      </w:pPr>
      <w:r w:rsidRPr="00F23BB5">
        <w:rPr>
          <w:b/>
          <w:bCs/>
          <w:sz w:val="24"/>
        </w:rPr>
        <w:t xml:space="preserve">Předmět </w:t>
      </w:r>
      <w:r w:rsidR="0010677C">
        <w:rPr>
          <w:b/>
          <w:bCs/>
          <w:sz w:val="24"/>
        </w:rPr>
        <w:t>rámcové dohody</w:t>
      </w:r>
    </w:p>
    <w:p w14:paraId="7E1CCCB7" w14:textId="2887BD23" w:rsidR="00F23BB5" w:rsidRPr="002871EA" w:rsidRDefault="00F23BB5" w:rsidP="0024676A">
      <w:pPr>
        <w:spacing w:after="120"/>
        <w:jc w:val="both"/>
        <w:rPr>
          <w:color w:val="000000"/>
        </w:rPr>
      </w:pPr>
      <w:r>
        <w:rPr>
          <w:color w:val="000000"/>
        </w:rPr>
        <w:t xml:space="preserve">Předmětem této </w:t>
      </w:r>
      <w:r w:rsidRPr="002871EA">
        <w:rPr>
          <w:rFonts w:cs="Arial"/>
          <w:color w:val="000000"/>
        </w:rPr>
        <w:t xml:space="preserve">rámcové </w:t>
      </w:r>
      <w:r w:rsidR="0010677C">
        <w:rPr>
          <w:rFonts w:cs="Arial"/>
          <w:color w:val="000000"/>
        </w:rPr>
        <w:t>dohody</w:t>
      </w:r>
      <w:r w:rsidRPr="002871EA">
        <w:rPr>
          <w:rFonts w:cs="Arial"/>
          <w:color w:val="000000"/>
        </w:rPr>
        <w:t xml:space="preserve"> je závazek </w:t>
      </w:r>
      <w:r w:rsidR="000768D1">
        <w:rPr>
          <w:rFonts w:cs="Arial"/>
          <w:color w:val="000000"/>
        </w:rPr>
        <w:t>z</w:t>
      </w:r>
      <w:r w:rsidRPr="002871EA">
        <w:rPr>
          <w:rFonts w:cs="Arial"/>
          <w:color w:val="000000"/>
        </w:rPr>
        <w:t>hotovitele</w:t>
      </w:r>
      <w:r w:rsidR="006E78F2">
        <w:rPr>
          <w:rFonts w:cs="Arial"/>
          <w:color w:val="000000"/>
        </w:rPr>
        <w:t xml:space="preserve"> provádět</w:t>
      </w:r>
      <w:r w:rsidRPr="002871EA">
        <w:rPr>
          <w:rFonts w:cs="Arial"/>
          <w:color w:val="000000"/>
        </w:rPr>
        <w:t xml:space="preserve"> </w:t>
      </w:r>
      <w:r w:rsidR="006E78F2" w:rsidRPr="006E78F2">
        <w:rPr>
          <w:rFonts w:cs="Arial"/>
          <w:color w:val="000000"/>
        </w:rPr>
        <w:t>instalaci optické a strukturované kabeláže</w:t>
      </w:r>
      <w:r w:rsidRPr="00B32A79">
        <w:rPr>
          <w:rFonts w:cs="Arial"/>
          <w:color w:val="000000"/>
        </w:rPr>
        <w:t xml:space="preserve"> (dále</w:t>
      </w:r>
      <w:r w:rsidRPr="002871EA">
        <w:rPr>
          <w:rFonts w:cs="Arial"/>
          <w:color w:val="000000"/>
        </w:rPr>
        <w:t xml:space="preserve"> též „zboží“) uvedené v Příloze č. 1 této </w:t>
      </w:r>
      <w:r w:rsidR="0010677C">
        <w:rPr>
          <w:rFonts w:cs="Arial"/>
          <w:color w:val="000000"/>
        </w:rPr>
        <w:t>dohody</w:t>
      </w:r>
      <w:r w:rsidRPr="002871EA">
        <w:rPr>
          <w:rFonts w:cs="Arial"/>
          <w:color w:val="000000"/>
        </w:rPr>
        <w:t xml:space="preserve">, a převést na objednatele vlastnické právo ke zboží a závazek objednatele zboží od zhotovitele za podmínek této </w:t>
      </w:r>
      <w:r w:rsidR="0010677C">
        <w:rPr>
          <w:rFonts w:cs="Arial"/>
          <w:color w:val="000000"/>
        </w:rPr>
        <w:t>dohody</w:t>
      </w:r>
      <w:r w:rsidRPr="002871EA">
        <w:rPr>
          <w:rFonts w:cs="Arial"/>
          <w:color w:val="000000"/>
        </w:rPr>
        <w:t xml:space="preserve"> odebírat a zaplatit mu</w:t>
      </w:r>
      <w:r w:rsidRPr="002871EA">
        <w:rPr>
          <w:color w:val="000000"/>
        </w:rPr>
        <w:t xml:space="preserve"> za bezvadné provedení díla a předání díla v souladu s požadavky uvedenými v této </w:t>
      </w:r>
      <w:r w:rsidR="0010677C">
        <w:rPr>
          <w:color w:val="000000"/>
        </w:rPr>
        <w:t>dohodě</w:t>
      </w:r>
      <w:r w:rsidRPr="002871EA">
        <w:rPr>
          <w:color w:val="000000"/>
        </w:rPr>
        <w:t xml:space="preserve"> dohodnutou cenu.</w:t>
      </w:r>
      <w:r w:rsidR="006E78F2">
        <w:rPr>
          <w:color w:val="000000"/>
        </w:rPr>
        <w:t xml:space="preserve"> Součástí předmětu </w:t>
      </w:r>
      <w:r w:rsidR="0010677C">
        <w:rPr>
          <w:color w:val="000000"/>
        </w:rPr>
        <w:t>dohody</w:t>
      </w:r>
      <w:r w:rsidR="006E78F2">
        <w:rPr>
          <w:color w:val="000000"/>
        </w:rPr>
        <w:t xml:space="preserve"> je rovněž n</w:t>
      </w:r>
      <w:r w:rsidR="006E78F2" w:rsidRPr="006E78F2">
        <w:rPr>
          <w:color w:val="000000"/>
        </w:rPr>
        <w:t>ávrh požadovaných systémů slaboproudu</w:t>
      </w:r>
      <w:r w:rsidR="006E78F2">
        <w:rPr>
          <w:color w:val="000000"/>
        </w:rPr>
        <w:t xml:space="preserve"> (projektové práce).</w:t>
      </w:r>
    </w:p>
    <w:p w14:paraId="728DDF49" w14:textId="030572A1" w:rsidR="00F23BB5" w:rsidRDefault="00F23BB5" w:rsidP="0024676A">
      <w:pPr>
        <w:spacing w:after="120"/>
        <w:jc w:val="both"/>
        <w:rPr>
          <w:rFonts w:cs="Arial"/>
          <w:bCs/>
          <w:color w:val="000000"/>
        </w:rPr>
      </w:pPr>
      <w:r>
        <w:rPr>
          <w:rFonts w:cs="Arial"/>
          <w:bCs/>
          <w:color w:val="000000"/>
        </w:rPr>
        <w:t xml:space="preserve">Bližší informace k požadavkům na provedení díla jsou uvedeny v Technických podmínkách, které tvoří přílohu č. 1 této </w:t>
      </w:r>
      <w:r w:rsidR="0010677C">
        <w:rPr>
          <w:rFonts w:cs="Arial"/>
          <w:bCs/>
          <w:color w:val="000000"/>
        </w:rPr>
        <w:t>rámcové dohody</w:t>
      </w:r>
      <w:r>
        <w:rPr>
          <w:rFonts w:cs="Arial"/>
          <w:bCs/>
          <w:color w:val="000000"/>
        </w:rPr>
        <w:t>.</w:t>
      </w:r>
    </w:p>
    <w:p w14:paraId="1B37ED54" w14:textId="4A4256FF" w:rsidR="00F23BB5" w:rsidRDefault="00330071" w:rsidP="0024676A">
      <w:pPr>
        <w:spacing w:after="120"/>
        <w:jc w:val="both"/>
        <w:rPr>
          <w:rFonts w:cs="Arial"/>
          <w:bCs/>
          <w:color w:val="000000"/>
        </w:rPr>
      </w:pPr>
      <w:r w:rsidRPr="00330071">
        <w:rPr>
          <w:rFonts w:cs="Arial"/>
          <w:bCs/>
          <w:color w:val="000000"/>
        </w:rPr>
        <w:t xml:space="preserve">Zhotovitel </w:t>
      </w:r>
      <w:r w:rsidRPr="00F23BB5">
        <w:rPr>
          <w:rFonts w:cs="Arial"/>
          <w:bCs/>
          <w:color w:val="000000"/>
        </w:rPr>
        <w:t xml:space="preserve">bude po celou dobu trvání </w:t>
      </w:r>
      <w:r w:rsidR="0010677C">
        <w:rPr>
          <w:rFonts w:cs="Arial"/>
          <w:bCs/>
          <w:color w:val="000000"/>
        </w:rPr>
        <w:t>rámcové dohody</w:t>
      </w:r>
      <w:r w:rsidRPr="00F23BB5">
        <w:rPr>
          <w:rFonts w:cs="Arial"/>
          <w:bCs/>
          <w:color w:val="000000"/>
        </w:rPr>
        <w:t xml:space="preserve"> průběžně aktualizovat a archivovat výkresy jednotlivých objektů, na kterých prováděl instalační práce. Tyto aktuální výkresy má zhotovitel povinnost bezplatně poskytnout objednateli (v elektronické podobě), kdykoliv o to požádá.</w:t>
      </w:r>
      <w:r w:rsidR="00F23BB5" w:rsidRPr="00F23BB5">
        <w:rPr>
          <w:rFonts w:cs="Arial"/>
          <w:bCs/>
          <w:color w:val="000000"/>
        </w:rPr>
        <w:t xml:space="preserve"> </w:t>
      </w:r>
    </w:p>
    <w:p w14:paraId="4A9611E8" w14:textId="77777777" w:rsidR="006E78F2" w:rsidRDefault="00F23BB5" w:rsidP="0024676A">
      <w:pPr>
        <w:spacing w:after="120"/>
        <w:jc w:val="both"/>
        <w:rPr>
          <w:rFonts w:cs="Arial"/>
          <w:bCs/>
          <w:color w:val="000000"/>
        </w:rPr>
      </w:pPr>
      <w:r>
        <w:rPr>
          <w:rFonts w:cs="Arial"/>
          <w:bCs/>
          <w:color w:val="000000"/>
        </w:rPr>
        <w:t>Finální dokumentace dle skutečně realizovaného stavu bude předána 1x v elektronické podobě ve formátu PDF a 1x v tištěné podobě.</w:t>
      </w:r>
    </w:p>
    <w:p w14:paraId="2D044EF3" w14:textId="3D64441E" w:rsidR="006E78F2" w:rsidRPr="006E78F2" w:rsidRDefault="006E78F2" w:rsidP="00AC7D43">
      <w:pPr>
        <w:spacing w:after="240"/>
        <w:jc w:val="both"/>
        <w:rPr>
          <w:rFonts w:cs="Arial"/>
          <w:bCs/>
          <w:color w:val="000000"/>
        </w:rPr>
      </w:pPr>
      <w:r w:rsidRPr="006E78F2">
        <w:rPr>
          <w:spacing w:val="-2"/>
        </w:rPr>
        <w:t xml:space="preserve">Zpracovaná projektová dokumentace bude předávána jak v elektronické, tak i tištěné podobě. Výkresová část bude předávána ve formátech PDF a DWG. Textová část ve formátech PDF, DOC případně XLS.  </w:t>
      </w:r>
    </w:p>
    <w:p w14:paraId="7CBE69A4" w14:textId="77777777" w:rsidR="00AA3A46" w:rsidRDefault="00AA3A46" w:rsidP="00714DBB">
      <w:pPr>
        <w:autoSpaceDE w:val="0"/>
        <w:autoSpaceDN w:val="0"/>
        <w:adjustRightInd w:val="0"/>
        <w:spacing w:after="120"/>
        <w:jc w:val="both"/>
      </w:pPr>
    </w:p>
    <w:p w14:paraId="2FE7B988" w14:textId="26E1FB45" w:rsidR="00AA3A46" w:rsidRDefault="00AA3A46" w:rsidP="0024676A">
      <w:pPr>
        <w:pStyle w:val="Odstavecseseznamem"/>
        <w:numPr>
          <w:ilvl w:val="0"/>
          <w:numId w:val="29"/>
        </w:numPr>
        <w:adjustRightInd w:val="0"/>
        <w:spacing w:after="120"/>
        <w:jc w:val="center"/>
        <w:rPr>
          <w:b/>
          <w:bCs/>
          <w:sz w:val="24"/>
        </w:rPr>
      </w:pPr>
      <w:r>
        <w:rPr>
          <w:b/>
          <w:bCs/>
          <w:sz w:val="24"/>
        </w:rPr>
        <w:t>Cena</w:t>
      </w:r>
    </w:p>
    <w:p w14:paraId="67C5611C" w14:textId="00C457E4" w:rsidR="00AA3A46" w:rsidRDefault="00AA3A46" w:rsidP="0024676A">
      <w:pPr>
        <w:pStyle w:val="Odstavecseseznamem"/>
        <w:numPr>
          <w:ilvl w:val="1"/>
          <w:numId w:val="29"/>
        </w:numPr>
        <w:adjustRightInd w:val="0"/>
        <w:spacing w:after="120"/>
        <w:rPr>
          <w:b/>
          <w:bCs/>
          <w:sz w:val="24"/>
        </w:rPr>
      </w:pPr>
      <w:r>
        <w:rPr>
          <w:b/>
          <w:bCs/>
          <w:sz w:val="24"/>
        </w:rPr>
        <w:t>Cena díla</w:t>
      </w:r>
    </w:p>
    <w:p w14:paraId="0A29A36E" w14:textId="3DAFB77A" w:rsidR="00CD4DEB" w:rsidRDefault="002C2E9B" w:rsidP="00714DBB">
      <w:pPr>
        <w:autoSpaceDE w:val="0"/>
        <w:autoSpaceDN w:val="0"/>
        <w:adjustRightInd w:val="0"/>
        <w:spacing w:after="120"/>
        <w:jc w:val="both"/>
      </w:pPr>
      <w:r>
        <w:t xml:space="preserve">Po dobu platnosti této </w:t>
      </w:r>
      <w:r w:rsidR="000768D1">
        <w:t>rámcové dohody</w:t>
      </w:r>
      <w:r>
        <w:t xml:space="preserve"> se </w:t>
      </w:r>
      <w:r w:rsidR="009562DF">
        <w:t>z</w:t>
      </w:r>
      <w:r w:rsidR="008A0E71">
        <w:t>h</w:t>
      </w:r>
      <w:r>
        <w:t xml:space="preserve">otovitel zavazuje dodávat </w:t>
      </w:r>
      <w:r w:rsidR="009B2227">
        <w:t xml:space="preserve">a instalovat objednateli </w:t>
      </w:r>
      <w:r w:rsidR="004B6EC9">
        <w:t>zboží v souladu s </w:t>
      </w:r>
      <w:r w:rsidR="008A0E71">
        <w:t>p</w:t>
      </w:r>
      <w:r>
        <w:t>řílo</w:t>
      </w:r>
      <w:r w:rsidR="008A0E71">
        <w:t>h</w:t>
      </w:r>
      <w:r w:rsidR="004B6EC9">
        <w:t>ou</w:t>
      </w:r>
      <w:r w:rsidR="008A0E71">
        <w:t xml:space="preserve"> </w:t>
      </w:r>
      <w:r>
        <w:t xml:space="preserve">č. </w:t>
      </w:r>
      <w:r w:rsidR="004B6EC9">
        <w:t>2</w:t>
      </w:r>
      <w:r>
        <w:t xml:space="preserve"> této </w:t>
      </w:r>
      <w:r w:rsidR="000768D1">
        <w:t>dohody</w:t>
      </w:r>
      <w:r w:rsidR="004B6EC9">
        <w:t xml:space="preserve"> – </w:t>
      </w:r>
      <w:r w:rsidR="002E0B10">
        <w:t>Rámcovým soupisem prací</w:t>
      </w:r>
      <w:r>
        <w:t>.</w:t>
      </w:r>
    </w:p>
    <w:p w14:paraId="1D245A99" w14:textId="77777777" w:rsidR="00CD4DEB" w:rsidRDefault="00CD4DEB" w:rsidP="00714DBB">
      <w:pPr>
        <w:autoSpaceDE w:val="0"/>
        <w:autoSpaceDN w:val="0"/>
        <w:adjustRightInd w:val="0"/>
        <w:spacing w:after="120"/>
        <w:jc w:val="both"/>
      </w:pPr>
      <w:r>
        <w:t>Zhotovitel</w:t>
      </w:r>
      <w:r w:rsidRPr="00CD4DEB">
        <w:t xml:space="preserve"> musí kalkulovat s realizací výkresu skutečného provedení do stávající elektronické dokumentace + 1 výtisk výkresů skutečného provedení v listinné podobě. Součástí </w:t>
      </w:r>
      <w:r>
        <w:t>celkové</w:t>
      </w:r>
      <w:r w:rsidRPr="00CD4DEB">
        <w:t xml:space="preserve"> ceny </w:t>
      </w:r>
      <w:r>
        <w:t>jsou</w:t>
      </w:r>
      <w:r w:rsidRPr="00CD4DEB">
        <w:t xml:space="preserve"> veškeré práce, projekční činnost, doplnění elektronické výkresové dokumentace, výtisky plánů, dodávky, materiál, náhradní díly, komponenty a jiné náklady </w:t>
      </w:r>
      <w:r>
        <w:t xml:space="preserve">zhotovitele </w:t>
      </w:r>
      <w:r w:rsidRPr="00CD4DEB">
        <w:t xml:space="preserve">nezbytné pro řádnou a úplnou realizaci díla. Součástí ceny </w:t>
      </w:r>
      <w:r>
        <w:t>jsou</w:t>
      </w:r>
      <w:r w:rsidRPr="00CD4DEB">
        <w:t xml:space="preserve"> i práce či činnosti, které v</w:t>
      </w:r>
      <w:r>
        <w:t xml:space="preserve"> nejsou uvedeny v </w:t>
      </w:r>
      <w:r w:rsidRPr="00CD4DEB">
        <w:t>zadávací dokumentaci</w:t>
      </w:r>
      <w:r>
        <w:t xml:space="preserve"> k veřejné zakázce</w:t>
      </w:r>
      <w:r w:rsidRPr="00CD4DEB">
        <w:t xml:space="preserve"> explicitně, ale které </w:t>
      </w:r>
      <w:r>
        <w:t>zhotovitel</w:t>
      </w:r>
      <w:r w:rsidRPr="00CD4DEB">
        <w:t xml:space="preserve"> musí s ohledem na </w:t>
      </w:r>
      <w:r>
        <w:t xml:space="preserve">své zkušenosti a odbornost </w:t>
      </w:r>
      <w:r w:rsidRPr="00CD4DEB">
        <w:t>o</w:t>
      </w:r>
      <w:r>
        <w:t>čekávat pro</w:t>
      </w:r>
      <w:r w:rsidRPr="00CD4DEB">
        <w:t xml:space="preserve"> řádnou a úplnou realizaci požadovaného cílového stavu.</w:t>
      </w:r>
    </w:p>
    <w:p w14:paraId="16B4584E" w14:textId="46ED3AA7" w:rsidR="00CD4DEB" w:rsidRDefault="006E78F2" w:rsidP="000768D1">
      <w:pPr>
        <w:pStyle w:val="Zkladntext"/>
        <w:ind w:right="-1"/>
        <w:jc w:val="both"/>
      </w:pPr>
      <w:r>
        <w:t>Před zahájením projektových prací dodavatel předloží cenovou nabídku na tyto práce v cenové úrovni dle</w:t>
      </w:r>
      <w:r w:rsidR="000768D1">
        <w:t xml:space="preserve"> </w:t>
      </w:r>
      <w:r>
        <w:t xml:space="preserve">této smlouvy. Cenová nabídka musí zahrnovat veškeré náklady zhotovitele nezbytné pro řádnou a úplnou realizaci díla. </w:t>
      </w:r>
    </w:p>
    <w:p w14:paraId="1FAC6F12" w14:textId="77777777" w:rsidR="00CD4DEB" w:rsidRDefault="00CD4DEB" w:rsidP="000768D1">
      <w:pPr>
        <w:autoSpaceDE w:val="0"/>
        <w:autoSpaceDN w:val="0"/>
        <w:adjustRightInd w:val="0"/>
        <w:jc w:val="both"/>
      </w:pPr>
      <w:r>
        <w:t>Jednotkové</w:t>
      </w:r>
      <w:r w:rsidRPr="00CD4DEB">
        <w:t xml:space="preserve"> ceny položek v</w:t>
      </w:r>
      <w:r>
        <w:t> Rámcovém rozpisu prací</w:t>
      </w:r>
      <w:r w:rsidRPr="00CD4DEB">
        <w:t xml:space="preserve"> </w:t>
      </w:r>
      <w:r>
        <w:t>jsou</w:t>
      </w:r>
      <w:r w:rsidRPr="00CD4DEB">
        <w:t xml:space="preserve"> maximální pro jednotkové položky rozpočtů a celková cena </w:t>
      </w:r>
      <w:r>
        <w:t>je</w:t>
      </w:r>
      <w:r w:rsidRPr="00CD4DEB">
        <w:t xml:space="preserve"> nejvýše přípustná po celou dobu platnosti rámcové smlouvy.</w:t>
      </w:r>
    </w:p>
    <w:p w14:paraId="680DF0A0" w14:textId="77777777" w:rsidR="00714DBB" w:rsidRPr="009114C6" w:rsidRDefault="00714DBB" w:rsidP="00714DBB">
      <w:pPr>
        <w:autoSpaceDE w:val="0"/>
        <w:autoSpaceDN w:val="0"/>
        <w:adjustRightInd w:val="0"/>
        <w:spacing w:after="120"/>
        <w:jc w:val="both"/>
      </w:pPr>
    </w:p>
    <w:p w14:paraId="58520AC6" w14:textId="0A9410DB" w:rsidR="0001327A" w:rsidRPr="00B32A79" w:rsidRDefault="0001327A" w:rsidP="0024676A">
      <w:pPr>
        <w:pStyle w:val="Odstavecseseznamem"/>
        <w:numPr>
          <w:ilvl w:val="1"/>
          <w:numId w:val="29"/>
        </w:numPr>
        <w:adjustRightInd w:val="0"/>
        <w:spacing w:after="120"/>
        <w:rPr>
          <w:b/>
          <w:bCs/>
          <w:sz w:val="24"/>
        </w:rPr>
      </w:pPr>
      <w:r w:rsidRPr="00B32A79">
        <w:rPr>
          <w:b/>
          <w:bCs/>
          <w:sz w:val="24"/>
        </w:rPr>
        <w:t>Změny ceny díla</w:t>
      </w:r>
    </w:p>
    <w:p w14:paraId="2962DF86" w14:textId="77777777" w:rsidR="0001327A" w:rsidRPr="00B32A79" w:rsidRDefault="0001327A" w:rsidP="00714DBB">
      <w:pPr>
        <w:autoSpaceDE w:val="0"/>
        <w:autoSpaceDN w:val="0"/>
        <w:adjustRightInd w:val="0"/>
        <w:spacing w:after="120"/>
        <w:jc w:val="both"/>
      </w:pPr>
      <w:r w:rsidRPr="00B32A79">
        <w:t>Případné změny ceny díla – vícepráce budou oceňovány takto:</w:t>
      </w:r>
    </w:p>
    <w:p w14:paraId="5125E741" w14:textId="304B5F42" w:rsidR="0001327A" w:rsidRPr="00B32A79" w:rsidRDefault="0001327A" w:rsidP="00714DBB">
      <w:pPr>
        <w:pStyle w:val="Zkladntext"/>
        <w:suppressAutoHyphens/>
        <w:ind w:left="851" w:right="68" w:hanging="284"/>
        <w:jc w:val="both"/>
      </w:pPr>
      <w:r w:rsidRPr="00B32A79">
        <w:t>a)</w:t>
      </w:r>
      <w:r w:rsidRPr="00B32A79">
        <w:tab/>
        <w:t>s využitím jednotkových cen ze soupisu prováděných prací dle Rámcového rozpisu prací (výkazu výměr), který tvoří Přílohu č. 2 této smlouvy,</w:t>
      </w:r>
      <w:r w:rsidR="002E0B10" w:rsidRPr="00B32A79">
        <w:t xml:space="preserve"> případně cenou nižší, </w:t>
      </w:r>
    </w:p>
    <w:p w14:paraId="36257EB5" w14:textId="77777777" w:rsidR="0001327A" w:rsidRPr="00B32A79" w:rsidRDefault="0001327A" w:rsidP="00714DBB">
      <w:pPr>
        <w:pStyle w:val="Zkladntext"/>
        <w:suppressAutoHyphens/>
        <w:ind w:left="851" w:right="68" w:hanging="284"/>
        <w:jc w:val="both"/>
      </w:pPr>
      <w:r w:rsidRPr="00B32A79">
        <w:t>b)</w:t>
      </w:r>
      <w:r w:rsidRPr="00B32A79">
        <w:tab/>
        <w:t>pokud to není možné (taková položka se v soupisu prováděných prací nevyskytuje), tak bude použita jednotková cena ve výši 80 % z ceníku společnosti ÚRS Praha a.s. v cenové úrovni 2023,</w:t>
      </w:r>
    </w:p>
    <w:p w14:paraId="577AB447" w14:textId="569233ED" w:rsidR="0001327A" w:rsidRPr="00B32A79" w:rsidRDefault="0001327A" w:rsidP="00714DBB">
      <w:pPr>
        <w:pStyle w:val="Zkladntext"/>
        <w:suppressAutoHyphens/>
        <w:ind w:left="851" w:right="68" w:hanging="284"/>
        <w:jc w:val="both"/>
      </w:pPr>
      <w:r w:rsidRPr="00B32A79">
        <w:t xml:space="preserve">c) </w:t>
      </w:r>
      <w:r w:rsidR="000768D1">
        <w:tab/>
      </w:r>
      <w:r w:rsidRPr="00B32A79">
        <w:t xml:space="preserve">pokud ceníky ÚRS Praha a.s. tuto cenu rovněž neobsahují, bude zhotovitelem navržena jednotková cena ve výši obvyklé v době provádění díla, </w:t>
      </w:r>
    </w:p>
    <w:p w14:paraId="1962EF6C" w14:textId="41DEF9D8" w:rsidR="0001327A" w:rsidRDefault="0001327A" w:rsidP="000768D1">
      <w:pPr>
        <w:pStyle w:val="Zkladntext"/>
        <w:suppressAutoHyphens/>
        <w:spacing w:after="0"/>
        <w:ind w:left="851" w:right="68" w:hanging="284"/>
        <w:jc w:val="both"/>
      </w:pPr>
      <w:r w:rsidRPr="00B32A79">
        <w:t xml:space="preserve">d) </w:t>
      </w:r>
      <w:r w:rsidR="000768D1">
        <w:tab/>
      </w:r>
      <w:r w:rsidR="002E0B10" w:rsidRPr="00B32A79">
        <w:t>p</w:t>
      </w:r>
      <w:r w:rsidRPr="00B32A79">
        <w:t xml:space="preserve">řípadné vícepráce budou zhotovitelem oceněny vždy do 5 pracovních dnů od předání požadavku objednatele, nebo podkladů objednatelem. Objednatel odsouhlasí ocenění do 10 pracovních dnů od předložení objednateli, nebo projedná se zhotovitelem své připomínky. V případě, že tak </w:t>
      </w:r>
      <w:r w:rsidRPr="00B32A79">
        <w:lastRenderedPageBreak/>
        <w:t>v dohodnuté lhůtě neučiní nebo nepožádá o prodloužení lhůty, má se za to, že s oceněním zhotovitele souhlasí.</w:t>
      </w:r>
    </w:p>
    <w:p w14:paraId="2727A9D3" w14:textId="77777777" w:rsidR="00714DBB" w:rsidRDefault="00714DBB" w:rsidP="00AC7D43">
      <w:pPr>
        <w:pStyle w:val="Zkladntext"/>
        <w:suppressAutoHyphens/>
        <w:spacing w:after="240"/>
        <w:ind w:right="68"/>
        <w:jc w:val="both"/>
      </w:pPr>
    </w:p>
    <w:p w14:paraId="09866AF4" w14:textId="70CE9449" w:rsidR="00AA3A46" w:rsidRDefault="00AA3A46" w:rsidP="0024676A">
      <w:pPr>
        <w:pStyle w:val="Odstavecseseznamem"/>
        <w:numPr>
          <w:ilvl w:val="0"/>
          <w:numId w:val="29"/>
        </w:numPr>
        <w:adjustRightInd w:val="0"/>
        <w:spacing w:after="120"/>
        <w:jc w:val="center"/>
        <w:rPr>
          <w:b/>
          <w:bCs/>
          <w:sz w:val="24"/>
        </w:rPr>
      </w:pPr>
      <w:r>
        <w:rPr>
          <w:b/>
          <w:bCs/>
          <w:sz w:val="24"/>
        </w:rPr>
        <w:t>Fakturace, platební podmínky</w:t>
      </w:r>
    </w:p>
    <w:p w14:paraId="04C1D914" w14:textId="04B63DF6" w:rsidR="00475D2C" w:rsidRPr="00475D2C" w:rsidRDefault="00475D2C" w:rsidP="000768D1">
      <w:pPr>
        <w:pStyle w:val="Odstavecseseznamem"/>
        <w:numPr>
          <w:ilvl w:val="1"/>
          <w:numId w:val="29"/>
        </w:numPr>
        <w:adjustRightInd w:val="0"/>
        <w:spacing w:after="120"/>
        <w:ind w:left="788" w:hanging="431"/>
        <w:rPr>
          <w:b/>
          <w:bCs/>
          <w:sz w:val="24"/>
        </w:rPr>
      </w:pPr>
      <w:r>
        <w:rPr>
          <w:b/>
          <w:bCs/>
          <w:sz w:val="24"/>
        </w:rPr>
        <w:t>Záloh</w:t>
      </w:r>
      <w:r w:rsidR="009044D8">
        <w:rPr>
          <w:b/>
          <w:bCs/>
          <w:sz w:val="24"/>
        </w:rPr>
        <w:t>y</w:t>
      </w:r>
    </w:p>
    <w:p w14:paraId="1BB17DDA" w14:textId="32155E14" w:rsidR="00AA3A46" w:rsidRDefault="00475D2C" w:rsidP="00714DBB">
      <w:pPr>
        <w:autoSpaceDE w:val="0"/>
        <w:autoSpaceDN w:val="0"/>
        <w:adjustRightInd w:val="0"/>
        <w:spacing w:after="120"/>
        <w:jc w:val="both"/>
      </w:pPr>
      <w:r>
        <w:t>O</w:t>
      </w:r>
      <w:r w:rsidR="00AA3A46">
        <w:t xml:space="preserve">bjednatel </w:t>
      </w:r>
      <w:r w:rsidR="00D87AB0">
        <w:t>neposkytuje</w:t>
      </w:r>
      <w:r w:rsidR="00AA3A46">
        <w:t xml:space="preserve"> zálohy.</w:t>
      </w:r>
    </w:p>
    <w:p w14:paraId="0335E6C5" w14:textId="77777777" w:rsidR="00D87AB0" w:rsidRDefault="00D87AB0" w:rsidP="00714DBB">
      <w:pPr>
        <w:autoSpaceDE w:val="0"/>
        <w:autoSpaceDN w:val="0"/>
        <w:adjustRightInd w:val="0"/>
        <w:spacing w:after="120"/>
        <w:jc w:val="both"/>
      </w:pPr>
    </w:p>
    <w:p w14:paraId="45E2CD7C" w14:textId="0F7F2068" w:rsidR="00AA3A46" w:rsidRDefault="00AA3A46" w:rsidP="0024676A">
      <w:pPr>
        <w:pStyle w:val="Odstavecseseznamem"/>
        <w:numPr>
          <w:ilvl w:val="1"/>
          <w:numId w:val="29"/>
        </w:numPr>
        <w:adjustRightInd w:val="0"/>
        <w:spacing w:after="120"/>
        <w:rPr>
          <w:b/>
          <w:bCs/>
          <w:sz w:val="24"/>
        </w:rPr>
      </w:pPr>
      <w:r>
        <w:rPr>
          <w:b/>
          <w:bCs/>
          <w:sz w:val="24"/>
        </w:rPr>
        <w:t>Platební podmínky</w:t>
      </w:r>
    </w:p>
    <w:p w14:paraId="28F1F78D" w14:textId="77777777" w:rsidR="00E00DFF" w:rsidRDefault="00AA3A46" w:rsidP="00714DBB">
      <w:pPr>
        <w:autoSpaceDE w:val="0"/>
        <w:autoSpaceDN w:val="0"/>
        <w:adjustRightInd w:val="0"/>
        <w:spacing w:after="120"/>
        <w:jc w:val="both"/>
      </w:pPr>
      <w:r>
        <w:t xml:space="preserve">Cena bude zaplacena objednatelem zhotoviteli </w:t>
      </w:r>
      <w:r w:rsidR="00D544B2">
        <w:t>po řádném předání díla dle čl. 4.3</w:t>
      </w:r>
      <w:r>
        <w:t xml:space="preserve"> této smlouvy na základě daňového </w:t>
      </w:r>
      <w:r w:rsidR="00D87AB0">
        <w:t>dokladu – faktury</w:t>
      </w:r>
      <w:r>
        <w:t xml:space="preserve"> vystavené zhotovitelem. Cena díla musí být na </w:t>
      </w:r>
      <w:r w:rsidR="00D87AB0">
        <w:t>faktuře</w:t>
      </w:r>
      <w:r>
        <w:t xml:space="preserve"> uvedena v české měně</w:t>
      </w:r>
      <w:r w:rsidR="00E00DFF">
        <w:t>.</w:t>
      </w:r>
      <w:r>
        <w:t xml:space="preserve"> </w:t>
      </w:r>
    </w:p>
    <w:p w14:paraId="65B29D1C" w14:textId="77777777" w:rsidR="009562DF" w:rsidRDefault="00D87AB0" w:rsidP="00714DBB">
      <w:pPr>
        <w:autoSpaceDE w:val="0"/>
        <w:autoSpaceDN w:val="0"/>
        <w:adjustRightInd w:val="0"/>
        <w:spacing w:after="120"/>
        <w:jc w:val="both"/>
      </w:pPr>
      <w:r>
        <w:t>Faktura</w:t>
      </w:r>
      <w:r w:rsidR="00AA3A46">
        <w:t xml:space="preserve"> musí obsahovat veškeré náležitosti stanovené zákonem č. 235/2004 Sb., o dani z přidané hodnoty, v platném znění, a dalšími platnými daňovými a účetními předpisy</w:t>
      </w:r>
      <w:r>
        <w:t>.</w:t>
      </w:r>
    </w:p>
    <w:p w14:paraId="1042208E" w14:textId="77777777" w:rsidR="009562DF" w:rsidRDefault="009A49E2" w:rsidP="00714DBB">
      <w:pPr>
        <w:autoSpaceDE w:val="0"/>
        <w:autoSpaceDN w:val="0"/>
        <w:adjustRightInd w:val="0"/>
        <w:spacing w:after="120"/>
        <w:jc w:val="both"/>
      </w:pPr>
      <w:r>
        <w:t>Na faktuře musí být mimo jiné uveden odkaz na tuto smlouvu, název veřejné zakázky a evidenční číslo veřejné zakázky;</w:t>
      </w:r>
      <w:r w:rsidR="009562DF">
        <w:t xml:space="preserve"> </w:t>
      </w:r>
      <w:r>
        <w:t xml:space="preserve">soupis příloh; </w:t>
      </w:r>
      <w:r w:rsidR="009562DF">
        <w:t>kontaktní údaje o</w:t>
      </w:r>
      <w:r>
        <w:t xml:space="preserve">soby oprávněné k vystavení daňového dokladu. </w:t>
      </w:r>
    </w:p>
    <w:p w14:paraId="53E791D8" w14:textId="77777777" w:rsidR="00E00DFF" w:rsidRDefault="009A49E2" w:rsidP="00714DBB">
      <w:pPr>
        <w:autoSpaceDE w:val="0"/>
        <w:autoSpaceDN w:val="0"/>
        <w:adjustRightInd w:val="0"/>
        <w:spacing w:after="120"/>
        <w:jc w:val="both"/>
      </w:pPr>
      <w:r>
        <w:t xml:space="preserve">Nebude-li faktura obsahovat veškeré předepsané náležitosti či bude-li trpět jinými vadami, je </w:t>
      </w:r>
      <w:r w:rsidR="002154CE">
        <w:t>objednatel</w:t>
      </w:r>
      <w:r>
        <w:t xml:space="preserve"> oprávněn takovou fakturu </w:t>
      </w:r>
      <w:r w:rsidR="002154CE">
        <w:t>zhotoviteli</w:t>
      </w:r>
      <w:r>
        <w:t xml:space="preserve"> ve lhůtě splatnosti vrátit, přičemž v tomto případě se </w:t>
      </w:r>
      <w:r w:rsidR="002154CE">
        <w:t>objednatel</w:t>
      </w:r>
      <w:r>
        <w:t xml:space="preserve"> nedostane do prodlení s úhradou kupní ceny. Nová lhůta splatnosti, co do počtu dnů nikoli kratší než lhůta původní, počne běžet prokazatelným doručením opravené či nově vystavené faktury </w:t>
      </w:r>
      <w:r w:rsidR="002154CE">
        <w:t>objednateli</w:t>
      </w:r>
      <w:r>
        <w:t>.</w:t>
      </w:r>
    </w:p>
    <w:p w14:paraId="75D2F663" w14:textId="77777777" w:rsidR="00AA3A46" w:rsidRDefault="00AA3A46" w:rsidP="00714DBB">
      <w:pPr>
        <w:autoSpaceDE w:val="0"/>
        <w:autoSpaceDN w:val="0"/>
        <w:adjustRightInd w:val="0"/>
        <w:spacing w:after="120"/>
        <w:jc w:val="both"/>
      </w:pPr>
      <w:r>
        <w:t>Z faktury musí být mimo jiné zřejmý základ daně pro sazbu DPH, základ daně pro základní sazbu DPH, plnění osvobozené od daně a jednotlivé sazby DPH ke dni uskutečnění zdanitelného plnění.</w:t>
      </w:r>
    </w:p>
    <w:p w14:paraId="39433BE3" w14:textId="77777777" w:rsidR="00AA3A46" w:rsidRDefault="00AA3A46" w:rsidP="00714DBB">
      <w:pPr>
        <w:autoSpaceDE w:val="0"/>
        <w:autoSpaceDN w:val="0"/>
        <w:adjustRightInd w:val="0"/>
        <w:spacing w:after="120"/>
        <w:jc w:val="both"/>
      </w:pPr>
      <w:r>
        <w:t xml:space="preserve">Fakturu vystaví zhotovitel po předání a převzetí </w:t>
      </w:r>
      <w:r w:rsidR="009B2227">
        <w:t xml:space="preserve">zboží </w:t>
      </w:r>
      <w:r>
        <w:t xml:space="preserve">bez vad a nedodělků. K faktuře bude přiložena kopie předávacího protokolu podepsaná oprávněnými osobami objednatele a zhotovitele. </w:t>
      </w:r>
    </w:p>
    <w:p w14:paraId="635D3A1F" w14:textId="77777777" w:rsidR="002154CE" w:rsidRDefault="00AA3A46" w:rsidP="00714DBB">
      <w:pPr>
        <w:spacing w:after="120"/>
        <w:jc w:val="both"/>
        <w:rPr>
          <w:rFonts w:eastAsia="Times New Roman"/>
        </w:rPr>
      </w:pPr>
      <w:r>
        <w:t xml:space="preserve">Splatnost </w:t>
      </w:r>
      <w:r w:rsidR="009B2227">
        <w:t xml:space="preserve">každé </w:t>
      </w:r>
      <w:r>
        <w:t xml:space="preserve">faktury činí </w:t>
      </w:r>
      <w:r w:rsidR="001F7448">
        <w:t>30</w:t>
      </w:r>
      <w:r>
        <w:t xml:space="preserve"> kalendářních dnů.</w:t>
      </w:r>
      <w:r w:rsidR="002154CE">
        <w:t xml:space="preserve"> </w:t>
      </w:r>
      <w:r>
        <w:t>Lhůta splatnosti ceny díla začíná běžet od</w:t>
      </w:r>
      <w:r w:rsidR="008A0E71">
        <w:t xml:space="preserve"> data</w:t>
      </w:r>
      <w:r w:rsidR="00D87AB0">
        <w:t xml:space="preserve"> doručení faktury na e-mail objednatele </w:t>
      </w:r>
      <w:hyperlink r:id="rId10" w:history="1">
        <w:r w:rsidR="00A42BB7" w:rsidRPr="00127B5F">
          <w:rPr>
            <w:rStyle w:val="Hypertextovodkaz"/>
          </w:rPr>
          <w:t>fakturace@nempk.cz</w:t>
        </w:r>
      </w:hyperlink>
      <w:r w:rsidR="00A42BB7">
        <w:t xml:space="preserve"> </w:t>
      </w:r>
      <w:r w:rsidR="001E54D7">
        <w:t>Objednatel</w:t>
      </w:r>
      <w:r w:rsidR="002154CE">
        <w:rPr>
          <w:rFonts w:eastAsia="Times New Roman"/>
        </w:rPr>
        <w:t xml:space="preserve"> splní svou platební povinnost dnem, kdy bude příslušná částka odepsána z bankovního účtu </w:t>
      </w:r>
      <w:r w:rsidR="001E54D7">
        <w:rPr>
          <w:rFonts w:eastAsia="Times New Roman"/>
        </w:rPr>
        <w:t>objednatele</w:t>
      </w:r>
      <w:r w:rsidR="002154CE">
        <w:rPr>
          <w:rFonts w:eastAsia="Times New Roman"/>
        </w:rPr>
        <w:t xml:space="preserve"> ve prospěch bankovního účtu </w:t>
      </w:r>
      <w:r w:rsidR="001E54D7">
        <w:rPr>
          <w:rFonts w:eastAsia="Times New Roman"/>
        </w:rPr>
        <w:t>zhotovitele</w:t>
      </w:r>
      <w:r w:rsidR="002154CE">
        <w:rPr>
          <w:rFonts w:eastAsia="Times New Roman"/>
        </w:rPr>
        <w:t>.</w:t>
      </w:r>
    </w:p>
    <w:p w14:paraId="0A8B9C1E" w14:textId="77777777" w:rsidR="00AA3A46" w:rsidRDefault="00AA3A46" w:rsidP="00714DBB">
      <w:pPr>
        <w:autoSpaceDE w:val="0"/>
        <w:autoSpaceDN w:val="0"/>
        <w:adjustRightInd w:val="0"/>
        <w:spacing w:after="120"/>
        <w:jc w:val="both"/>
      </w:pPr>
      <w:r>
        <w:t>Jestliže zhotovitel bez písemného souhlasu objednatele provede práce a jiná plnění nad rámec smlouvy, nemá nárok na jejich zaplacení. Výjimkou jsou pouze práce bezprostředně nutné k tomu, aby nedošlo ke vzniku škody na prováděném díle nebo na majetku objednatele, a to po předchozím odsouhlasení objednatelem. Zhotovitel musí prokázat, že hrozící škoda nevznikla v důsledku vadného provádění díla, ale pouze v důsledku skutečností a událostí, které nemohl při vynaložení veškeré odbornosti předpokládat.</w:t>
      </w:r>
    </w:p>
    <w:p w14:paraId="28F0F11C" w14:textId="77777777" w:rsidR="00AA3A46" w:rsidRDefault="00AA3A46" w:rsidP="00714DBB">
      <w:pPr>
        <w:autoSpaceDE w:val="0"/>
        <w:autoSpaceDN w:val="0"/>
        <w:adjustRightInd w:val="0"/>
        <w:spacing w:after="120"/>
        <w:jc w:val="both"/>
      </w:pPr>
      <w:r>
        <w:t>Veškeré platby mezi smluvními stranami se uskutečňují prostřednictvím bankovního spojení uvedeného v záhlaví této smlouvy. Zhotovitel prohlašuje, že uvedené číslo jeho bankovního účtu splňuje požadavky dle § 109 zák. č. 235/2004 Sb., o dani z přidané hodnoty, v platném znění, a jedná se o zveřejněné číslo účtu registrovaného plátce daně z přidané hodnoty.</w:t>
      </w:r>
    </w:p>
    <w:p w14:paraId="49836EEA" w14:textId="62F614CC" w:rsidR="00AA3A46" w:rsidRPr="00640094" w:rsidRDefault="00AA3A46" w:rsidP="00714DBB">
      <w:pPr>
        <w:autoSpaceDE w:val="0"/>
        <w:autoSpaceDN w:val="0"/>
        <w:adjustRightInd w:val="0"/>
        <w:spacing w:after="120"/>
        <w:jc w:val="both"/>
      </w:pPr>
      <w:r>
        <w:t xml:space="preserve">Zhotovitel prohlašuje, že ke dni uzavření této smlouvy není veden v registru nespolehlivých plátců daně z přidané hodnoty a ani mu nejsou známy žádné skutečnosti, na základě kterých by s ním správce daně mohl zahájit řízení o prohlášení za nespolehlivého plátce daně dle § 106a zák. č.235/2004 Sb., o dani z přidané hodnoty, v platném znění. </w:t>
      </w:r>
    </w:p>
    <w:p w14:paraId="5242E62A" w14:textId="77777777" w:rsidR="00AA3A46" w:rsidRDefault="0069635A" w:rsidP="00AC7D43">
      <w:pPr>
        <w:autoSpaceDE w:val="0"/>
        <w:autoSpaceDN w:val="0"/>
        <w:adjustRightInd w:val="0"/>
        <w:spacing w:after="240"/>
        <w:jc w:val="both"/>
      </w:pPr>
      <w:r>
        <w:t>Objednatel, jako příjemce zdanitelného plnění, je oprávněn, v případě, že zhotovitel je v okamžiku uskutečnění zdanitelného plnění veden v registru nespolehlivých plátců daně z přidané hodnoty, uhradit částku odpovídající výši daně z přidané hodnoty na účet správce daně za zhotovitele. Uhrazení částky odpovídající výši daně z přidané hodnoty na účet správce daně za zhotovitele bude považováno v tomto rozsahu za splnění závazku objednatele uhradit sjednanou cenu objednateli.</w:t>
      </w:r>
    </w:p>
    <w:p w14:paraId="67A0EA0E" w14:textId="77777777" w:rsidR="0069635A" w:rsidRDefault="0069635A" w:rsidP="00714DBB">
      <w:pPr>
        <w:autoSpaceDE w:val="0"/>
        <w:autoSpaceDN w:val="0"/>
        <w:adjustRightInd w:val="0"/>
        <w:spacing w:after="120"/>
        <w:jc w:val="both"/>
      </w:pPr>
    </w:p>
    <w:p w14:paraId="23400842" w14:textId="77777777" w:rsidR="00D544B2" w:rsidRDefault="00D544B2" w:rsidP="0024676A">
      <w:pPr>
        <w:pStyle w:val="Odstavecseseznamem"/>
        <w:numPr>
          <w:ilvl w:val="0"/>
          <w:numId w:val="29"/>
        </w:numPr>
        <w:adjustRightInd w:val="0"/>
        <w:spacing w:after="120"/>
        <w:jc w:val="center"/>
        <w:rPr>
          <w:b/>
          <w:bCs/>
          <w:sz w:val="24"/>
        </w:rPr>
      </w:pPr>
      <w:r w:rsidRPr="00D544B2">
        <w:rPr>
          <w:b/>
          <w:bCs/>
          <w:sz w:val="24"/>
        </w:rPr>
        <w:t>Uzavírání dílčích smluv o dílo</w:t>
      </w:r>
    </w:p>
    <w:p w14:paraId="3BA88BBF" w14:textId="77777777" w:rsidR="00D544B2" w:rsidRDefault="00D544B2" w:rsidP="00AC7D43">
      <w:pPr>
        <w:autoSpaceDE w:val="0"/>
        <w:autoSpaceDN w:val="0"/>
        <w:adjustRightInd w:val="0"/>
        <w:spacing w:after="240"/>
        <w:jc w:val="both"/>
        <w:outlineLvl w:val="0"/>
        <w:rPr>
          <w:bCs/>
          <w:szCs w:val="20"/>
        </w:rPr>
      </w:pPr>
      <w:r w:rsidRPr="00D544B2">
        <w:rPr>
          <w:bCs/>
          <w:szCs w:val="20"/>
        </w:rPr>
        <w:t xml:space="preserve">Dílčí smlouvy o dílo budou uzavírány na základě dílčích </w:t>
      </w:r>
      <w:r w:rsidR="00D102C1">
        <w:rPr>
          <w:bCs/>
          <w:szCs w:val="20"/>
        </w:rPr>
        <w:t xml:space="preserve">písemných </w:t>
      </w:r>
      <w:r w:rsidRPr="00D544B2">
        <w:rPr>
          <w:bCs/>
          <w:szCs w:val="20"/>
        </w:rPr>
        <w:t xml:space="preserve">objednávek </w:t>
      </w:r>
      <w:r w:rsidR="008A0E71">
        <w:rPr>
          <w:bCs/>
          <w:szCs w:val="20"/>
        </w:rPr>
        <w:t>o</w:t>
      </w:r>
      <w:r w:rsidRPr="00D544B2">
        <w:rPr>
          <w:bCs/>
          <w:szCs w:val="20"/>
        </w:rPr>
        <w:t xml:space="preserve">bjednatele, které budou předány </w:t>
      </w:r>
      <w:r w:rsidR="008A0E71">
        <w:rPr>
          <w:bCs/>
          <w:szCs w:val="20"/>
        </w:rPr>
        <w:t>z</w:t>
      </w:r>
      <w:r w:rsidRPr="00D544B2">
        <w:rPr>
          <w:bCs/>
          <w:szCs w:val="20"/>
        </w:rPr>
        <w:t xml:space="preserve">hotoviteli </w:t>
      </w:r>
      <w:r w:rsidR="00D102C1">
        <w:rPr>
          <w:bCs/>
          <w:szCs w:val="20"/>
        </w:rPr>
        <w:t>v elektronické podobě</w:t>
      </w:r>
      <w:r w:rsidR="00D87AB0">
        <w:rPr>
          <w:bCs/>
          <w:szCs w:val="20"/>
        </w:rPr>
        <w:t xml:space="preserve"> na e-mail zhotovitele uvedený v záhlaví této smlouvy. </w:t>
      </w:r>
    </w:p>
    <w:p w14:paraId="1CBC4BF3" w14:textId="77777777" w:rsidR="00714DBB" w:rsidRDefault="00714DBB" w:rsidP="00714DBB">
      <w:pPr>
        <w:autoSpaceDE w:val="0"/>
        <w:autoSpaceDN w:val="0"/>
        <w:adjustRightInd w:val="0"/>
        <w:spacing w:after="120"/>
        <w:jc w:val="both"/>
      </w:pPr>
    </w:p>
    <w:p w14:paraId="3A1D2B3E" w14:textId="6B892DF7" w:rsidR="00AA3A46" w:rsidRDefault="00AA3A46" w:rsidP="0024676A">
      <w:pPr>
        <w:pStyle w:val="Odstavecseseznamem"/>
        <w:numPr>
          <w:ilvl w:val="0"/>
          <w:numId w:val="29"/>
        </w:numPr>
        <w:adjustRightInd w:val="0"/>
        <w:spacing w:after="120"/>
        <w:jc w:val="center"/>
        <w:rPr>
          <w:b/>
          <w:bCs/>
          <w:sz w:val="24"/>
        </w:rPr>
      </w:pPr>
      <w:r>
        <w:rPr>
          <w:b/>
          <w:bCs/>
          <w:sz w:val="24"/>
        </w:rPr>
        <w:lastRenderedPageBreak/>
        <w:t>Doba pln</w:t>
      </w:r>
      <w:r w:rsidRPr="0024676A">
        <w:rPr>
          <w:b/>
          <w:bCs/>
          <w:sz w:val="24"/>
        </w:rPr>
        <w:t>ě</w:t>
      </w:r>
      <w:r>
        <w:rPr>
          <w:b/>
          <w:bCs/>
          <w:sz w:val="24"/>
        </w:rPr>
        <w:t>ní a ostatní ujednání</w:t>
      </w:r>
    </w:p>
    <w:p w14:paraId="0C10AE03" w14:textId="46669256" w:rsidR="00AA3A46" w:rsidRDefault="00AA3A46" w:rsidP="0024676A">
      <w:pPr>
        <w:pStyle w:val="Odstavecseseznamem"/>
        <w:numPr>
          <w:ilvl w:val="1"/>
          <w:numId w:val="29"/>
        </w:numPr>
        <w:adjustRightInd w:val="0"/>
        <w:spacing w:after="120"/>
        <w:rPr>
          <w:b/>
          <w:bCs/>
          <w:sz w:val="24"/>
        </w:rPr>
      </w:pPr>
      <w:r>
        <w:rPr>
          <w:b/>
          <w:bCs/>
          <w:sz w:val="24"/>
        </w:rPr>
        <w:t>Doba pln</w:t>
      </w:r>
      <w:r w:rsidRPr="0024676A">
        <w:rPr>
          <w:b/>
          <w:bCs/>
          <w:sz w:val="24"/>
        </w:rPr>
        <w:t>ě</w:t>
      </w:r>
      <w:r>
        <w:rPr>
          <w:b/>
          <w:bCs/>
          <w:sz w:val="24"/>
        </w:rPr>
        <w:t>ní</w:t>
      </w:r>
    </w:p>
    <w:p w14:paraId="7E38B70D" w14:textId="2ACF0944" w:rsidR="00AA3A46" w:rsidRDefault="00D102C1" w:rsidP="00714DBB">
      <w:pPr>
        <w:autoSpaceDE w:val="0"/>
        <w:autoSpaceDN w:val="0"/>
        <w:adjustRightInd w:val="0"/>
        <w:spacing w:after="120"/>
        <w:jc w:val="both"/>
        <w:rPr>
          <w:bCs/>
          <w:szCs w:val="20"/>
        </w:rPr>
      </w:pPr>
      <w:r>
        <w:rPr>
          <w:bCs/>
          <w:szCs w:val="20"/>
        </w:rPr>
        <w:t>Tato smlouva se uzavírá na dobu určitou, a to</w:t>
      </w:r>
      <w:r w:rsidR="00A9042F">
        <w:rPr>
          <w:bCs/>
          <w:szCs w:val="20"/>
        </w:rPr>
        <w:t xml:space="preserve"> </w:t>
      </w:r>
      <w:r w:rsidR="00191669">
        <w:rPr>
          <w:bCs/>
          <w:szCs w:val="20"/>
        </w:rPr>
        <w:t xml:space="preserve">na </w:t>
      </w:r>
      <w:r w:rsidR="00191669" w:rsidRPr="00D76A2A">
        <w:rPr>
          <w:bCs/>
          <w:szCs w:val="20"/>
        </w:rPr>
        <w:t>období 12 měsíců</w:t>
      </w:r>
      <w:r w:rsidR="00640094">
        <w:rPr>
          <w:bCs/>
          <w:szCs w:val="20"/>
        </w:rPr>
        <w:t xml:space="preserve"> od zahájení plnění veřejné zakázky</w:t>
      </w:r>
      <w:r w:rsidR="00A9042F" w:rsidRPr="00D76A2A">
        <w:rPr>
          <w:bCs/>
          <w:szCs w:val="20"/>
        </w:rPr>
        <w:t>, přičemž</w:t>
      </w:r>
      <w:r w:rsidR="00A9042F">
        <w:rPr>
          <w:bCs/>
          <w:szCs w:val="20"/>
        </w:rPr>
        <w:t xml:space="preserve"> k zahájení plnění dojde na základě první dílčí písemné objednávky, nikoli však dříve, než nabyde účinnosti tato smlouva</w:t>
      </w:r>
      <w:r>
        <w:rPr>
          <w:bCs/>
          <w:szCs w:val="20"/>
        </w:rPr>
        <w:t>. Objednatel bude objednávat d</w:t>
      </w:r>
      <w:r w:rsidR="00005F30" w:rsidRPr="00D544B2">
        <w:rPr>
          <w:bCs/>
          <w:szCs w:val="20"/>
        </w:rPr>
        <w:t>odávky UTP</w:t>
      </w:r>
      <w:r w:rsidR="0017639E">
        <w:rPr>
          <w:bCs/>
          <w:szCs w:val="20"/>
        </w:rPr>
        <w:t xml:space="preserve"> a optické</w:t>
      </w:r>
      <w:r w:rsidR="00005F30" w:rsidRPr="00D544B2">
        <w:rPr>
          <w:bCs/>
          <w:szCs w:val="20"/>
        </w:rPr>
        <w:t xml:space="preserve"> kabeláže </w:t>
      </w:r>
      <w:r>
        <w:rPr>
          <w:bCs/>
          <w:szCs w:val="20"/>
        </w:rPr>
        <w:t xml:space="preserve">nepravidelně, a to </w:t>
      </w:r>
      <w:r w:rsidR="00005F30" w:rsidRPr="00D544B2">
        <w:rPr>
          <w:bCs/>
          <w:szCs w:val="20"/>
        </w:rPr>
        <w:t xml:space="preserve">v závislosti na finančních možnostech a potřebách </w:t>
      </w:r>
      <w:r w:rsidR="008A0E71">
        <w:rPr>
          <w:bCs/>
          <w:szCs w:val="20"/>
        </w:rPr>
        <w:t>o</w:t>
      </w:r>
      <w:r w:rsidR="00005F30" w:rsidRPr="00D544B2">
        <w:rPr>
          <w:bCs/>
          <w:szCs w:val="20"/>
        </w:rPr>
        <w:t>bjednatele</w:t>
      </w:r>
      <w:r w:rsidR="00017ACF">
        <w:rPr>
          <w:bCs/>
          <w:szCs w:val="20"/>
        </w:rPr>
        <w:t>. T</w:t>
      </w:r>
      <w:r w:rsidR="00005F30" w:rsidRPr="00D544B2">
        <w:rPr>
          <w:bCs/>
          <w:szCs w:val="20"/>
        </w:rPr>
        <w:t>ermíny jednotlivých dodávek budou upřesněny v jednotlivých dílčích objednávkách.</w:t>
      </w:r>
      <w:r w:rsidR="00191669">
        <w:rPr>
          <w:bCs/>
          <w:szCs w:val="20"/>
        </w:rPr>
        <w:t xml:space="preserve"> Zhotovitel </w:t>
      </w:r>
      <w:r w:rsidR="00191669">
        <w:rPr>
          <w:spacing w:val="-2"/>
        </w:rPr>
        <w:t>je povinen zahájit projekční práce do 14 dnů od písemné výzvy objednatele.</w:t>
      </w:r>
    </w:p>
    <w:p w14:paraId="60D36AA0" w14:textId="77777777" w:rsidR="00005F30" w:rsidRDefault="00005F30" w:rsidP="00714DBB">
      <w:pPr>
        <w:autoSpaceDE w:val="0"/>
        <w:autoSpaceDN w:val="0"/>
        <w:adjustRightInd w:val="0"/>
        <w:spacing w:after="120"/>
        <w:jc w:val="both"/>
        <w:rPr>
          <w:b/>
        </w:rPr>
      </w:pPr>
    </w:p>
    <w:p w14:paraId="29AE7489" w14:textId="74076E7B" w:rsidR="00AA3A46" w:rsidRPr="0024676A" w:rsidRDefault="00AA3A46" w:rsidP="0024676A">
      <w:pPr>
        <w:pStyle w:val="Odstavecseseznamem"/>
        <w:numPr>
          <w:ilvl w:val="1"/>
          <w:numId w:val="29"/>
        </w:numPr>
        <w:adjustRightInd w:val="0"/>
        <w:spacing w:after="120"/>
        <w:rPr>
          <w:b/>
          <w:bCs/>
          <w:sz w:val="24"/>
        </w:rPr>
      </w:pPr>
      <w:r w:rsidRPr="0024676A">
        <w:rPr>
          <w:b/>
          <w:bCs/>
          <w:sz w:val="24"/>
        </w:rPr>
        <w:t>Realizace díla</w:t>
      </w:r>
    </w:p>
    <w:p w14:paraId="24B981A4" w14:textId="77777777" w:rsidR="00AA3A46" w:rsidRDefault="00AA3A46" w:rsidP="00714DBB">
      <w:pPr>
        <w:autoSpaceDE w:val="0"/>
        <w:autoSpaceDN w:val="0"/>
        <w:adjustRightInd w:val="0"/>
        <w:spacing w:after="120"/>
        <w:jc w:val="both"/>
      </w:pPr>
      <w:r>
        <w:t>Veškeré činnosti</w:t>
      </w:r>
      <w:r w:rsidR="006620B1">
        <w:t>,</w:t>
      </w:r>
      <w:r>
        <w:t xml:space="preserve"> způsobující</w:t>
      </w:r>
      <w:r w:rsidR="002005DE" w:rsidRPr="002005DE">
        <w:t xml:space="preserve"> </w:t>
      </w:r>
      <w:r w:rsidR="002005DE">
        <w:t>zvýšenou hlučnost</w:t>
      </w:r>
      <w:r w:rsidR="006620B1">
        <w:t>,</w:t>
      </w:r>
      <w:r w:rsidR="002005DE">
        <w:t xml:space="preserve"> musí být</w:t>
      </w:r>
      <w:r>
        <w:t xml:space="preserve"> </w:t>
      </w:r>
      <w:r w:rsidR="006620B1">
        <w:t xml:space="preserve">schváleny odpovědným pracovníkem oddělení </w:t>
      </w:r>
      <w:r w:rsidR="00005F30">
        <w:t>dotčených budov</w:t>
      </w:r>
      <w:r>
        <w:t xml:space="preserve"> </w:t>
      </w:r>
      <w:r w:rsidR="006620B1">
        <w:t>a</w:t>
      </w:r>
      <w:r>
        <w:t xml:space="preserve"> dopředu projednány. </w:t>
      </w:r>
    </w:p>
    <w:p w14:paraId="7BAF2A32" w14:textId="77777777" w:rsidR="00AA3A46" w:rsidRDefault="00AA3A46" w:rsidP="00714DBB">
      <w:pPr>
        <w:autoSpaceDE w:val="0"/>
        <w:autoSpaceDN w:val="0"/>
        <w:adjustRightInd w:val="0"/>
        <w:spacing w:after="120"/>
        <w:jc w:val="both"/>
      </w:pPr>
      <w:r>
        <w:t>Objednatel je oprávněn dílo v průběhu jeho provádění kontrolovat sám nebo prostřednictvím pověřených osob. Těmto přísluší kdykoli právo vstupu do prostor, kde je dílo realizováno, s možností prověřit, zda práce na díle jsou prováděny v souladu se zadávací dokumentací, touto smlouvou a technickými normami.</w:t>
      </w:r>
    </w:p>
    <w:p w14:paraId="09F2B428" w14:textId="77777777" w:rsidR="00AA3A46" w:rsidRDefault="00AA3A46" w:rsidP="00714DBB">
      <w:pPr>
        <w:autoSpaceDE w:val="0"/>
        <w:autoSpaceDN w:val="0"/>
        <w:adjustRightInd w:val="0"/>
        <w:spacing w:after="120"/>
        <w:jc w:val="both"/>
      </w:pPr>
      <w:r>
        <w:t xml:space="preserve">Zhotovitel odpovídá v průběhu provádění díla za pořádek a čistotu prostoru realizace díla. </w:t>
      </w:r>
    </w:p>
    <w:p w14:paraId="3EF61CE7" w14:textId="77777777" w:rsidR="00AA3A46" w:rsidRDefault="00AA3A46" w:rsidP="00640094">
      <w:pPr>
        <w:autoSpaceDE w:val="0"/>
        <w:autoSpaceDN w:val="0"/>
        <w:adjustRightInd w:val="0"/>
        <w:jc w:val="both"/>
      </w:pPr>
      <w:r>
        <w:t>Zhotovitel je povinen na své náklady odstranit odpady a neč</w:t>
      </w:r>
      <w:r w:rsidR="002005DE">
        <w:t>istoty vzniklé prováděním díla</w:t>
      </w:r>
      <w:r w:rsidR="00C2667E">
        <w:t xml:space="preserve"> v souladu s příslušnými právními předpisy.</w:t>
      </w:r>
    </w:p>
    <w:p w14:paraId="02BF9081" w14:textId="77777777" w:rsidR="00AA3A46" w:rsidRDefault="00AA3A46" w:rsidP="00714DBB">
      <w:pPr>
        <w:autoSpaceDE w:val="0"/>
        <w:autoSpaceDN w:val="0"/>
        <w:adjustRightInd w:val="0"/>
        <w:spacing w:after="120"/>
        <w:jc w:val="both"/>
        <w:rPr>
          <w:b/>
          <w:szCs w:val="20"/>
        </w:rPr>
      </w:pPr>
    </w:p>
    <w:p w14:paraId="0A175C64" w14:textId="40B7627D" w:rsidR="00AA3A46" w:rsidRDefault="00AA3A46" w:rsidP="0024676A">
      <w:pPr>
        <w:pStyle w:val="Odstavecseseznamem"/>
        <w:numPr>
          <w:ilvl w:val="1"/>
          <w:numId w:val="29"/>
        </w:numPr>
        <w:adjustRightInd w:val="0"/>
        <w:spacing w:after="120"/>
        <w:rPr>
          <w:b/>
          <w:bCs/>
          <w:sz w:val="24"/>
        </w:rPr>
      </w:pPr>
      <w:r>
        <w:rPr>
          <w:b/>
          <w:bCs/>
          <w:sz w:val="24"/>
        </w:rPr>
        <w:t>Předání a převzetí díla</w:t>
      </w:r>
    </w:p>
    <w:p w14:paraId="5D249145" w14:textId="77777777" w:rsidR="002C2E9B" w:rsidRDefault="002C2E9B" w:rsidP="00714DBB">
      <w:pPr>
        <w:autoSpaceDE w:val="0"/>
        <w:autoSpaceDN w:val="0"/>
        <w:adjustRightInd w:val="0"/>
        <w:spacing w:after="120"/>
        <w:jc w:val="both"/>
      </w:pPr>
      <w:r>
        <w:t xml:space="preserve">Každá instalace </w:t>
      </w:r>
      <w:r w:rsidR="00C2667E">
        <w:t>kabelážního systému</w:t>
      </w:r>
      <w:r>
        <w:t xml:space="preserve"> bude zapsána ve stavebním deníku. K převzetí instalace a potvrzení ve stavebním deníku jsou oprávněni zaměstnanci </w:t>
      </w:r>
      <w:r w:rsidR="008A0E71">
        <w:t>o</w:t>
      </w:r>
      <w:r>
        <w:t xml:space="preserve">bjednatele, </w:t>
      </w:r>
      <w:r w:rsidRPr="00B32A79">
        <w:t xml:space="preserve">kteří byli </w:t>
      </w:r>
      <w:r w:rsidR="00A42BB7" w:rsidRPr="00B32A79">
        <w:t>k převzetí díla pověřeni</w:t>
      </w:r>
      <w:r w:rsidR="00C2667E" w:rsidRPr="00B32A79">
        <w:t>.</w:t>
      </w:r>
      <w:r w:rsidR="00C2667E">
        <w:t xml:space="preserve"> </w:t>
      </w:r>
    </w:p>
    <w:p w14:paraId="36E2F7E6" w14:textId="77777777" w:rsidR="002C2E9B" w:rsidRDefault="002C2E9B" w:rsidP="00714DBB">
      <w:pPr>
        <w:autoSpaceDE w:val="0"/>
        <w:autoSpaceDN w:val="0"/>
        <w:adjustRightInd w:val="0"/>
        <w:spacing w:after="120"/>
        <w:jc w:val="both"/>
      </w:pPr>
      <w:r>
        <w:t xml:space="preserve"> Objednatel je oprávněn odmítnout převzetí </w:t>
      </w:r>
      <w:r w:rsidR="00C2667E">
        <w:t>zboží</w:t>
      </w:r>
      <w:r>
        <w:t xml:space="preserve"> zejména:</w:t>
      </w:r>
    </w:p>
    <w:p w14:paraId="3C4CFB03" w14:textId="77777777" w:rsidR="002C2E9B" w:rsidRDefault="002C2E9B" w:rsidP="00714DBB">
      <w:pPr>
        <w:autoSpaceDE w:val="0"/>
        <w:autoSpaceDN w:val="0"/>
        <w:adjustRightInd w:val="0"/>
        <w:spacing w:after="120"/>
        <w:ind w:firstLine="708"/>
        <w:jc w:val="both"/>
      </w:pPr>
      <w:r>
        <w:t xml:space="preserve">a) nesouhlasí-li počet instalovaných </w:t>
      </w:r>
      <w:r w:rsidR="00C2667E">
        <w:t xml:space="preserve">položek </w:t>
      </w:r>
      <w:r>
        <w:t>s počtem objednaných kusů,</w:t>
      </w:r>
    </w:p>
    <w:p w14:paraId="70466E5D" w14:textId="77777777" w:rsidR="002C2E9B" w:rsidRDefault="002C2E9B" w:rsidP="00714DBB">
      <w:pPr>
        <w:autoSpaceDE w:val="0"/>
        <w:autoSpaceDN w:val="0"/>
        <w:adjustRightInd w:val="0"/>
        <w:spacing w:after="120"/>
        <w:ind w:firstLine="708"/>
        <w:jc w:val="both"/>
      </w:pPr>
      <w:r>
        <w:t>b) instalace byla provedena se zjevnými nedodělky nebo vadami</w:t>
      </w:r>
      <w:r w:rsidR="002E0A31">
        <w:t>,</w:t>
      </w:r>
    </w:p>
    <w:p w14:paraId="5904E28A" w14:textId="77777777" w:rsidR="002C2E9B" w:rsidRDefault="002C2E9B" w:rsidP="00714DBB">
      <w:pPr>
        <w:autoSpaceDE w:val="0"/>
        <w:autoSpaceDN w:val="0"/>
        <w:adjustRightInd w:val="0"/>
        <w:spacing w:after="120"/>
        <w:ind w:firstLine="708"/>
        <w:jc w:val="both"/>
      </w:pPr>
      <w:r>
        <w:t>c) měřící protokol vykazuje chybu.</w:t>
      </w:r>
    </w:p>
    <w:p w14:paraId="1097C26C" w14:textId="77777777" w:rsidR="00AA3A46" w:rsidRDefault="002C2E9B" w:rsidP="00640094">
      <w:pPr>
        <w:autoSpaceDE w:val="0"/>
        <w:autoSpaceDN w:val="0"/>
        <w:adjustRightInd w:val="0"/>
        <w:jc w:val="both"/>
      </w:pPr>
      <w:r>
        <w:t xml:space="preserve">Každá instalace bude </w:t>
      </w:r>
      <w:r w:rsidR="008A0E71">
        <w:t>z</w:t>
      </w:r>
      <w:r>
        <w:t>hotovitelem proměřena a zakreslena do projektu skutečného provedení kabeláže příslušné budovy.</w:t>
      </w:r>
      <w:r w:rsidR="008A0E71">
        <w:t xml:space="preserve"> </w:t>
      </w:r>
      <w:r>
        <w:t>Dodací list bude vystaven při dokončení a převzetí objednaného celku. Dodací list bude obsahovat přesnou specifikaci umístění kabeláže včetně</w:t>
      </w:r>
      <w:r w:rsidR="00005F30">
        <w:t xml:space="preserve"> označení zásuvek a </w:t>
      </w:r>
      <w:r>
        <w:t>položkového rozpočtu.</w:t>
      </w:r>
      <w:r w:rsidR="00191FD4">
        <w:t xml:space="preserve"> S dodacím listem bude předána jedna kopie výkresové dokumentace v papírovém provedení a zároveň předána v elektronické formě ve formátu DWG.</w:t>
      </w:r>
    </w:p>
    <w:p w14:paraId="290A621B" w14:textId="77777777" w:rsidR="002C2E9B" w:rsidRDefault="002C2E9B" w:rsidP="00714DBB">
      <w:pPr>
        <w:autoSpaceDE w:val="0"/>
        <w:autoSpaceDN w:val="0"/>
        <w:adjustRightInd w:val="0"/>
        <w:spacing w:after="120"/>
        <w:jc w:val="both"/>
        <w:rPr>
          <w:szCs w:val="20"/>
        </w:rPr>
      </w:pPr>
    </w:p>
    <w:p w14:paraId="0E627A7B" w14:textId="69E74441" w:rsidR="00AA3A46" w:rsidRDefault="00AA3A46" w:rsidP="0024676A">
      <w:pPr>
        <w:pStyle w:val="Odstavecseseznamem"/>
        <w:numPr>
          <w:ilvl w:val="1"/>
          <w:numId w:val="29"/>
        </w:numPr>
        <w:adjustRightInd w:val="0"/>
        <w:spacing w:after="120"/>
        <w:rPr>
          <w:b/>
          <w:bCs/>
          <w:sz w:val="24"/>
        </w:rPr>
      </w:pPr>
      <w:r>
        <w:rPr>
          <w:b/>
          <w:bCs/>
          <w:sz w:val="24"/>
        </w:rPr>
        <w:t>Místo pln</w:t>
      </w:r>
      <w:r w:rsidRPr="0024676A">
        <w:rPr>
          <w:b/>
          <w:bCs/>
          <w:sz w:val="24"/>
        </w:rPr>
        <w:t>ě</w:t>
      </w:r>
      <w:r>
        <w:rPr>
          <w:b/>
          <w:bCs/>
          <w:sz w:val="24"/>
        </w:rPr>
        <w:t>ní</w:t>
      </w:r>
    </w:p>
    <w:p w14:paraId="1B47C9C2" w14:textId="77777777" w:rsidR="00C2667E" w:rsidRDefault="002C2E9B" w:rsidP="00640094">
      <w:pPr>
        <w:jc w:val="both"/>
      </w:pPr>
      <w:r w:rsidRPr="00C2667E">
        <w:t>Místem plnění jsou</w:t>
      </w:r>
      <w:r w:rsidR="00C2667E" w:rsidRPr="00C2667E">
        <w:t xml:space="preserve"> všechny pracoviště </w:t>
      </w:r>
      <w:r w:rsidR="00C2667E">
        <w:t>objednatele</w:t>
      </w:r>
      <w:r w:rsidR="00C2667E" w:rsidRPr="00C2667E">
        <w:t xml:space="preserve"> v Pardubickém </w:t>
      </w:r>
      <w:r w:rsidR="00F2266F" w:rsidRPr="00C2667E">
        <w:t>kraji,</w:t>
      </w:r>
      <w:r w:rsidR="00C2667E" w:rsidRPr="00C2667E">
        <w:t xml:space="preserve"> tj. Pardubická nemocnice, Chrudimská nemocnice, Orlickoústecká nemocnice, Litomyšlská nemocnice a Svitavská nemocnice</w:t>
      </w:r>
      <w:r w:rsidR="00C2667E">
        <w:t xml:space="preserve">. Místa plnění budou blíže specifikována v dílčích objednávkách. </w:t>
      </w:r>
    </w:p>
    <w:p w14:paraId="050C8512" w14:textId="77777777" w:rsidR="00714DBB" w:rsidRPr="00C2667E" w:rsidRDefault="00714DBB" w:rsidP="00714DBB">
      <w:pPr>
        <w:spacing w:after="120"/>
        <w:jc w:val="both"/>
      </w:pPr>
    </w:p>
    <w:p w14:paraId="0E8042C4" w14:textId="354C6CDD" w:rsidR="00AA3A46" w:rsidRDefault="00AA3A46" w:rsidP="0024676A">
      <w:pPr>
        <w:pStyle w:val="Odstavecseseznamem"/>
        <w:numPr>
          <w:ilvl w:val="1"/>
          <w:numId w:val="29"/>
        </w:numPr>
        <w:adjustRightInd w:val="0"/>
        <w:spacing w:after="120"/>
        <w:rPr>
          <w:b/>
          <w:bCs/>
          <w:sz w:val="24"/>
        </w:rPr>
      </w:pPr>
      <w:r>
        <w:rPr>
          <w:b/>
          <w:bCs/>
          <w:sz w:val="24"/>
        </w:rPr>
        <w:t>Smluvní sankce</w:t>
      </w:r>
    </w:p>
    <w:p w14:paraId="07CE94CD" w14:textId="77777777" w:rsidR="006620B1" w:rsidRDefault="006620B1" w:rsidP="00714DBB">
      <w:pPr>
        <w:autoSpaceDE w:val="0"/>
        <w:autoSpaceDN w:val="0"/>
        <w:adjustRightInd w:val="0"/>
        <w:spacing w:after="120"/>
        <w:jc w:val="both"/>
        <w:rPr>
          <w:bCs/>
        </w:rPr>
      </w:pPr>
      <w:r w:rsidRPr="006620B1">
        <w:rPr>
          <w:bCs/>
        </w:rPr>
        <w:t xml:space="preserve">V případě prodlení </w:t>
      </w:r>
      <w:r w:rsidR="008A0E71">
        <w:rPr>
          <w:bCs/>
        </w:rPr>
        <w:t>z</w:t>
      </w:r>
      <w:r w:rsidRPr="006620B1">
        <w:rPr>
          <w:bCs/>
        </w:rPr>
        <w:t xml:space="preserve">hotovitele s dodáním </w:t>
      </w:r>
      <w:r w:rsidR="00C2667E">
        <w:rPr>
          <w:bCs/>
        </w:rPr>
        <w:t>zboží</w:t>
      </w:r>
      <w:r w:rsidRPr="006620B1">
        <w:rPr>
          <w:bCs/>
        </w:rPr>
        <w:t xml:space="preserve"> o více než 10 pracovních dní (oproti sjednanému termínu) může </w:t>
      </w:r>
      <w:r w:rsidR="008A0E71">
        <w:rPr>
          <w:bCs/>
        </w:rPr>
        <w:t>o</w:t>
      </w:r>
      <w:r w:rsidRPr="006620B1">
        <w:rPr>
          <w:bCs/>
        </w:rPr>
        <w:t xml:space="preserve">bjednatel </w:t>
      </w:r>
      <w:r w:rsidR="008A0E71">
        <w:rPr>
          <w:bCs/>
        </w:rPr>
        <w:t>z</w:t>
      </w:r>
      <w:r w:rsidRPr="006620B1">
        <w:rPr>
          <w:bCs/>
        </w:rPr>
        <w:t xml:space="preserve">hotoviteli vyúčtovat smluvní pokutu ve výši 500,- Kč za každý </w:t>
      </w:r>
      <w:r w:rsidR="00FC5317">
        <w:rPr>
          <w:bCs/>
        </w:rPr>
        <w:t>i</w:t>
      </w:r>
      <w:r w:rsidRPr="006620B1">
        <w:rPr>
          <w:bCs/>
        </w:rPr>
        <w:t xml:space="preserve"> započatý den prodlení.</w:t>
      </w:r>
    </w:p>
    <w:p w14:paraId="7F5D2BC5" w14:textId="2DB4CF42" w:rsidR="00DB7AD4" w:rsidRDefault="00DB7AD4" w:rsidP="00714DBB">
      <w:pPr>
        <w:autoSpaceDE w:val="0"/>
        <w:autoSpaceDN w:val="0"/>
        <w:adjustRightInd w:val="0"/>
        <w:spacing w:after="120"/>
        <w:jc w:val="both"/>
        <w:rPr>
          <w:bCs/>
        </w:rPr>
      </w:pPr>
      <w:r>
        <w:rPr>
          <w:bCs/>
        </w:rPr>
        <w:t xml:space="preserve">V případě prodlení zhotovitele s odstraněním reklamovaných vad díla </w:t>
      </w:r>
      <w:r w:rsidR="00BF5147">
        <w:rPr>
          <w:bCs/>
        </w:rPr>
        <w:t xml:space="preserve">některým ze způsobů dle čl. </w:t>
      </w:r>
      <w:r w:rsidR="00640094">
        <w:rPr>
          <w:bCs/>
        </w:rPr>
        <w:t>7.2</w:t>
      </w:r>
      <w:r w:rsidR="00BF5147">
        <w:rPr>
          <w:bCs/>
        </w:rPr>
        <w:t xml:space="preserve"> této smlouvy </w:t>
      </w:r>
      <w:r>
        <w:rPr>
          <w:bCs/>
        </w:rPr>
        <w:t>může objednatel vyúčtovat zhotoviteli smluvní pokutu ve výši 500,- Kč za každý i započatý den prodlení.</w:t>
      </w:r>
    </w:p>
    <w:p w14:paraId="25ED3A93" w14:textId="77777777" w:rsidR="006620B1" w:rsidRDefault="006620B1" w:rsidP="00714DBB">
      <w:pPr>
        <w:autoSpaceDE w:val="0"/>
        <w:autoSpaceDN w:val="0"/>
        <w:adjustRightInd w:val="0"/>
        <w:spacing w:after="120"/>
        <w:jc w:val="both"/>
        <w:rPr>
          <w:bCs/>
        </w:rPr>
      </w:pPr>
      <w:r w:rsidRPr="006620B1">
        <w:rPr>
          <w:bCs/>
        </w:rPr>
        <w:t xml:space="preserve">V případě prodlení </w:t>
      </w:r>
      <w:r w:rsidR="008A0E71">
        <w:rPr>
          <w:bCs/>
        </w:rPr>
        <w:t>o</w:t>
      </w:r>
      <w:r w:rsidRPr="006620B1">
        <w:rPr>
          <w:bCs/>
        </w:rPr>
        <w:t xml:space="preserve">bjednatele se zaplacením faktury je </w:t>
      </w:r>
      <w:r w:rsidR="008A0E71">
        <w:rPr>
          <w:bCs/>
        </w:rPr>
        <w:t>z</w:t>
      </w:r>
      <w:r w:rsidRPr="006620B1">
        <w:rPr>
          <w:bCs/>
        </w:rPr>
        <w:t xml:space="preserve">hotovitel oprávněn účtovat </w:t>
      </w:r>
      <w:r w:rsidR="008A0E71">
        <w:rPr>
          <w:bCs/>
        </w:rPr>
        <w:t>o</w:t>
      </w:r>
      <w:r w:rsidRPr="006620B1">
        <w:rPr>
          <w:bCs/>
        </w:rPr>
        <w:t>bjednateli úrok z prodlení ve výši 0,0</w:t>
      </w:r>
      <w:r w:rsidR="00C2667E">
        <w:rPr>
          <w:bCs/>
        </w:rPr>
        <w:t>5</w:t>
      </w:r>
      <w:r w:rsidRPr="006620B1">
        <w:rPr>
          <w:bCs/>
        </w:rPr>
        <w:t xml:space="preserve"> % z dlužné částky za</w:t>
      </w:r>
      <w:r w:rsidR="00FC5317">
        <w:rPr>
          <w:bCs/>
        </w:rPr>
        <w:t xml:space="preserve"> </w:t>
      </w:r>
      <w:r w:rsidR="002E0A31">
        <w:rPr>
          <w:bCs/>
        </w:rPr>
        <w:t xml:space="preserve">každý </w:t>
      </w:r>
      <w:r w:rsidR="00FC5317">
        <w:rPr>
          <w:bCs/>
        </w:rPr>
        <w:t>i</w:t>
      </w:r>
      <w:r w:rsidRPr="006620B1">
        <w:rPr>
          <w:bCs/>
        </w:rPr>
        <w:t xml:space="preserve"> započatý den prodlení.</w:t>
      </w:r>
    </w:p>
    <w:p w14:paraId="54594D69" w14:textId="77777777" w:rsidR="008A0E71" w:rsidRDefault="006620B1" w:rsidP="00640094">
      <w:pPr>
        <w:autoSpaceDE w:val="0"/>
        <w:autoSpaceDN w:val="0"/>
        <w:adjustRightInd w:val="0"/>
        <w:spacing w:after="240"/>
        <w:jc w:val="both"/>
        <w:rPr>
          <w:bCs/>
        </w:rPr>
      </w:pPr>
      <w:r w:rsidRPr="006620B1">
        <w:rPr>
          <w:bCs/>
        </w:rPr>
        <w:t xml:space="preserve">Zaplacením smluvních sankcí není nijak dotčeno právo na náhradu </w:t>
      </w:r>
      <w:r w:rsidR="002E0A31">
        <w:rPr>
          <w:bCs/>
        </w:rPr>
        <w:t xml:space="preserve">celé </w:t>
      </w:r>
      <w:r w:rsidRPr="006620B1">
        <w:rPr>
          <w:bCs/>
        </w:rPr>
        <w:t>případně vzniklé škody</w:t>
      </w:r>
      <w:r w:rsidR="00D336AA">
        <w:rPr>
          <w:bCs/>
        </w:rPr>
        <w:t>.</w:t>
      </w:r>
    </w:p>
    <w:p w14:paraId="2DF01342" w14:textId="50C00D58" w:rsidR="00AA3A46" w:rsidRPr="0024676A" w:rsidRDefault="00AA3A46" w:rsidP="0024676A">
      <w:pPr>
        <w:pStyle w:val="Odstavecseseznamem"/>
        <w:numPr>
          <w:ilvl w:val="1"/>
          <w:numId w:val="29"/>
        </w:numPr>
        <w:adjustRightInd w:val="0"/>
        <w:spacing w:after="120"/>
        <w:rPr>
          <w:b/>
          <w:bCs/>
          <w:sz w:val="24"/>
        </w:rPr>
      </w:pPr>
      <w:r>
        <w:rPr>
          <w:b/>
          <w:bCs/>
          <w:sz w:val="24"/>
        </w:rPr>
        <w:t>Zánik závazk</w:t>
      </w:r>
      <w:r w:rsidRPr="0024676A">
        <w:rPr>
          <w:b/>
          <w:bCs/>
          <w:sz w:val="24"/>
        </w:rPr>
        <w:t>ů</w:t>
      </w:r>
    </w:p>
    <w:p w14:paraId="6E1FA94F" w14:textId="77777777" w:rsidR="00AA3A46" w:rsidRDefault="00AA3A46" w:rsidP="00714DBB">
      <w:pPr>
        <w:autoSpaceDE w:val="0"/>
        <w:autoSpaceDN w:val="0"/>
        <w:adjustRightInd w:val="0"/>
        <w:spacing w:after="120"/>
        <w:jc w:val="both"/>
      </w:pPr>
      <w:r>
        <w:lastRenderedPageBreak/>
        <w:t>Závazky smluvních stran z této smlouvy o dílo zanikají:</w:t>
      </w:r>
    </w:p>
    <w:p w14:paraId="4FAF2FD6" w14:textId="77777777" w:rsidR="00AA3A46" w:rsidRDefault="00AA3A46" w:rsidP="00714DBB">
      <w:pPr>
        <w:numPr>
          <w:ilvl w:val="0"/>
          <w:numId w:val="1"/>
        </w:numPr>
        <w:autoSpaceDE w:val="0"/>
        <w:autoSpaceDN w:val="0"/>
        <w:adjustRightInd w:val="0"/>
        <w:spacing w:after="120"/>
        <w:jc w:val="both"/>
      </w:pPr>
      <w:r>
        <w:t>jejich splněním</w:t>
      </w:r>
      <w:r w:rsidR="008A0E71">
        <w:t>,</w:t>
      </w:r>
      <w:r>
        <w:t xml:space="preserve"> </w:t>
      </w:r>
    </w:p>
    <w:p w14:paraId="0ECB1391" w14:textId="77777777" w:rsidR="00AA3A46" w:rsidRDefault="00AA3A46" w:rsidP="00714DBB">
      <w:pPr>
        <w:numPr>
          <w:ilvl w:val="0"/>
          <w:numId w:val="1"/>
        </w:numPr>
        <w:autoSpaceDE w:val="0"/>
        <w:autoSpaceDN w:val="0"/>
        <w:adjustRightInd w:val="0"/>
        <w:spacing w:after="120"/>
        <w:jc w:val="both"/>
      </w:pPr>
      <w:r>
        <w:t>písemnou dohodou smluvních stran</w:t>
      </w:r>
      <w:r w:rsidR="008A0E71">
        <w:t>,</w:t>
      </w:r>
    </w:p>
    <w:p w14:paraId="1FBA4798" w14:textId="77777777" w:rsidR="00AA3A46" w:rsidRDefault="00AA3A46" w:rsidP="00714DBB">
      <w:pPr>
        <w:numPr>
          <w:ilvl w:val="0"/>
          <w:numId w:val="1"/>
        </w:numPr>
        <w:autoSpaceDE w:val="0"/>
        <w:autoSpaceDN w:val="0"/>
        <w:adjustRightInd w:val="0"/>
        <w:spacing w:after="120"/>
        <w:jc w:val="both"/>
      </w:pPr>
      <w:r>
        <w:t>odstoupením od smlouvy</w:t>
      </w:r>
      <w:r w:rsidR="00FC5317">
        <w:t xml:space="preserve"> o dílo </w:t>
      </w:r>
      <w:r>
        <w:rPr>
          <w:rFonts w:cs="Arial"/>
          <w:kern w:val="16"/>
          <w:szCs w:val="20"/>
        </w:rPr>
        <w:t>uzavřené mezi smluvními stranami v souvislosti s</w:t>
      </w:r>
      <w:r w:rsidR="00FC5317">
        <w:rPr>
          <w:rFonts w:cs="Arial"/>
          <w:kern w:val="16"/>
          <w:szCs w:val="20"/>
        </w:rPr>
        <w:t>e</w:t>
      </w:r>
      <w:r>
        <w:rPr>
          <w:rFonts w:cs="Arial"/>
          <w:kern w:val="16"/>
          <w:szCs w:val="20"/>
        </w:rPr>
        <w:t> zakázkou</w:t>
      </w:r>
      <w:r w:rsidR="008A0E71">
        <w:rPr>
          <w:rFonts w:cs="Arial"/>
          <w:kern w:val="16"/>
          <w:szCs w:val="20"/>
        </w:rPr>
        <w:t>.</w:t>
      </w:r>
      <w:r>
        <w:rPr>
          <w:rFonts w:cs="Arial"/>
          <w:kern w:val="16"/>
          <w:szCs w:val="20"/>
        </w:rPr>
        <w:t xml:space="preserve"> </w:t>
      </w:r>
    </w:p>
    <w:p w14:paraId="4859423F" w14:textId="77777777" w:rsidR="00FC5317" w:rsidRPr="00FC5317" w:rsidRDefault="00FC5317" w:rsidP="00714DBB">
      <w:pPr>
        <w:spacing w:after="120"/>
        <w:jc w:val="both"/>
      </w:pPr>
      <w:r w:rsidRPr="00FC5317">
        <w:t xml:space="preserve">Každá ze smluvních stran je oprávněna </w:t>
      </w:r>
      <w:r w:rsidR="002E0A31">
        <w:t xml:space="preserve">ukončit </w:t>
      </w:r>
      <w:r w:rsidRPr="00FC5317">
        <w:t>tuto smlouvu výpověd</w:t>
      </w:r>
      <w:r w:rsidR="002E0A31">
        <w:t>í, a to</w:t>
      </w:r>
      <w:r w:rsidRPr="00FC5317">
        <w:t xml:space="preserve"> i bez uvedení důvodu</w:t>
      </w:r>
      <w:r w:rsidR="002E0A31">
        <w:t>,</w:t>
      </w:r>
      <w:r w:rsidRPr="00FC5317">
        <w:t xml:space="preserve"> doručenou druhé smluvní</w:t>
      </w:r>
      <w:r w:rsidR="002E0A31">
        <w:t xml:space="preserve"> straně</w:t>
      </w:r>
      <w:r w:rsidRPr="00FC5317">
        <w:t xml:space="preserve">. Výpovědní </w:t>
      </w:r>
      <w:r w:rsidR="002E0A31">
        <w:t>doba</w:t>
      </w:r>
      <w:r w:rsidR="002E0A31" w:rsidRPr="00FC5317">
        <w:t xml:space="preserve"> </w:t>
      </w:r>
      <w:r w:rsidRPr="00FC5317">
        <w:t>činí 2 měsíce a počíná běžet prvním dnem kalendářního měsíce následujícího po měsíci, v němž byla výpověď doručena druhé smluvní straně.</w:t>
      </w:r>
    </w:p>
    <w:p w14:paraId="234F5549" w14:textId="77777777" w:rsidR="008A0E71" w:rsidRDefault="00AA3A46" w:rsidP="00640094">
      <w:pPr>
        <w:jc w:val="both"/>
      </w:pPr>
      <w:r>
        <w:t xml:space="preserve">V případě ukončení smluvního vztahu založeného touto smlouvou jinak než řádným splněním závazků zhotovitele nebo písemnou dohodou smluvních stran nevzniká zhotoviteli nárok na úhradu jakýchkoli nákladů spojených s přípravou realizace a realizací díla. Objednatel má v tomto případě právo požadovat po zhotoviteli uvedení místa plnění do původního stavu. Náklady s tím spojené jsou plně náklady zhotovitele. Termín pro uvedení místa plnění do původního stavu je 1 kalendářní týden ode dne ukončení smluvního vztahu. V případě, že se zhotovitel dostane do prodlení s uvedením místa plnění do původního stavu, bude </w:t>
      </w:r>
      <w:r w:rsidR="002E0A31">
        <w:t>objednatel oprávněn účtovat zhotoviteli smluvní pokutu ve výši 500,- Kč za každý i započatý den prodlení.</w:t>
      </w:r>
    </w:p>
    <w:p w14:paraId="3587A8A9" w14:textId="77777777" w:rsidR="00191669" w:rsidRDefault="00191669" w:rsidP="00714DBB">
      <w:pPr>
        <w:spacing w:after="120"/>
        <w:jc w:val="both"/>
      </w:pPr>
    </w:p>
    <w:p w14:paraId="305E3EC0" w14:textId="42AF0D6E" w:rsidR="00CD4DEB" w:rsidRPr="0024676A" w:rsidRDefault="00191669" w:rsidP="0024676A">
      <w:pPr>
        <w:pStyle w:val="Odstavecseseznamem"/>
        <w:numPr>
          <w:ilvl w:val="1"/>
          <w:numId w:val="29"/>
        </w:numPr>
        <w:adjustRightInd w:val="0"/>
        <w:spacing w:after="120"/>
        <w:rPr>
          <w:b/>
          <w:bCs/>
          <w:sz w:val="24"/>
        </w:rPr>
      </w:pPr>
      <w:r w:rsidRPr="0024676A">
        <w:rPr>
          <w:b/>
          <w:bCs/>
          <w:sz w:val="24"/>
        </w:rPr>
        <w:t>Realizační tým</w:t>
      </w:r>
    </w:p>
    <w:p w14:paraId="75CC2D18" w14:textId="04E679CE" w:rsidR="00191669" w:rsidRPr="00714DBB" w:rsidRDefault="00191669" w:rsidP="00714DBB">
      <w:pPr>
        <w:spacing w:after="120"/>
        <w:jc w:val="both"/>
      </w:pPr>
      <w:r w:rsidRPr="00714DBB">
        <w:t xml:space="preserve">Veškeré odborné práce musí vykonávat personál </w:t>
      </w:r>
      <w:r w:rsidR="00637B34">
        <w:t>z</w:t>
      </w:r>
      <w:r w:rsidRPr="00714DBB">
        <w:t xml:space="preserve">hotovitele mající příslušnou kvalifikaci. Zhotovitel a personál zhotovitele (včetně personálu podzhotovitele) je povinen být kvalifikovaný pro provedení </w:t>
      </w:r>
      <w:r w:rsidR="00637B34">
        <w:t>d</w:t>
      </w:r>
      <w:r w:rsidRPr="00714DBB">
        <w:t xml:space="preserve">íla (plnění </w:t>
      </w:r>
      <w:r w:rsidR="00637B34">
        <w:t>v</w:t>
      </w:r>
      <w:r w:rsidRPr="00714DBB">
        <w:t xml:space="preserve">eřejné zakázky) po celou dobu provádění </w:t>
      </w:r>
      <w:r w:rsidR="00637B34">
        <w:t>d</w:t>
      </w:r>
      <w:r w:rsidRPr="00714DBB">
        <w:t xml:space="preserve">íla, a to v rozsahu, v jakém prokázal svoji kvalifikaci v rámci zadávacího řízení ve </w:t>
      </w:r>
      <w:r w:rsidR="00637B34">
        <w:t>v</w:t>
      </w:r>
      <w:r w:rsidRPr="00714DBB">
        <w:t>eřejné zakázce.</w:t>
      </w:r>
    </w:p>
    <w:p w14:paraId="34EAEF86" w14:textId="0FF7FFBE" w:rsidR="00191669" w:rsidRPr="00714DBB" w:rsidRDefault="00191669" w:rsidP="00714DBB">
      <w:pPr>
        <w:spacing w:after="120"/>
        <w:jc w:val="both"/>
      </w:pPr>
      <w:r w:rsidRPr="00714DBB">
        <w:t xml:space="preserve">Zhotovitel je povinen provádět </w:t>
      </w:r>
      <w:r w:rsidR="00637B34">
        <w:t>d</w:t>
      </w:r>
      <w:r w:rsidRPr="00714DBB">
        <w:t xml:space="preserve">ílo prostřednictvím klíčových osob, jimiž </w:t>
      </w:r>
      <w:r w:rsidR="00637B34">
        <w:t>z</w:t>
      </w:r>
      <w:r w:rsidRPr="00714DBB">
        <w:t>hotovitel prokazoval kvalifikaci, a to:</w:t>
      </w:r>
    </w:p>
    <w:p w14:paraId="33F3C09F" w14:textId="77777777" w:rsidR="00191669" w:rsidRPr="00AB397C" w:rsidRDefault="00191669" w:rsidP="00714DBB">
      <w:pPr>
        <w:pStyle w:val="Nzev"/>
        <w:numPr>
          <w:ilvl w:val="0"/>
          <w:numId w:val="24"/>
        </w:numPr>
        <w:spacing w:after="120"/>
        <w:jc w:val="both"/>
        <w:rPr>
          <w:rFonts w:ascii="Arial" w:hAnsi="Arial" w:cs="Arial"/>
          <w:bCs/>
          <w:u w:val="none"/>
        </w:rPr>
      </w:pPr>
      <w:r w:rsidRPr="0010677C">
        <w:rPr>
          <w:rFonts w:ascii="Arial" w:hAnsi="Arial" w:cs="Arial"/>
          <w:bCs/>
          <w:u w:val="none"/>
          <w:lang w:val="cs-CZ"/>
        </w:rPr>
        <w:t>Projekční tým: [</w:t>
      </w:r>
      <w:r w:rsidRPr="00AB397C">
        <w:rPr>
          <w:rFonts w:ascii="Arial" w:hAnsi="Arial" w:cs="Arial"/>
          <w:bCs/>
          <w:highlight w:val="yellow"/>
          <w:u w:val="none"/>
          <w:lang w:val="cs-CZ"/>
        </w:rPr>
        <w:t>Doplňte jméno a příjmení obou členů</w:t>
      </w:r>
      <w:r w:rsidRPr="0010677C">
        <w:rPr>
          <w:rFonts w:ascii="Arial" w:hAnsi="Arial" w:cs="Arial"/>
          <w:bCs/>
          <w:u w:val="none"/>
          <w:lang w:val="cs-CZ"/>
        </w:rPr>
        <w:t xml:space="preserve">]; </w:t>
      </w:r>
    </w:p>
    <w:p w14:paraId="29315E8B" w14:textId="77777777" w:rsidR="00191669" w:rsidRPr="00AB397C" w:rsidRDefault="00191669" w:rsidP="00714DBB">
      <w:pPr>
        <w:pStyle w:val="Nzev"/>
        <w:numPr>
          <w:ilvl w:val="0"/>
          <w:numId w:val="24"/>
        </w:numPr>
        <w:spacing w:after="120"/>
        <w:jc w:val="both"/>
        <w:rPr>
          <w:rFonts w:ascii="Arial" w:hAnsi="Arial" w:cs="Arial"/>
          <w:bCs/>
          <w:u w:val="none"/>
        </w:rPr>
      </w:pPr>
      <w:r w:rsidRPr="00AB397C">
        <w:rPr>
          <w:rFonts w:ascii="Arial" w:hAnsi="Arial" w:cs="Arial"/>
          <w:bCs/>
          <w:u w:val="none"/>
          <w:lang w:val="en-US"/>
        </w:rPr>
        <w:t>Realizační tým – vedoucí pracovníci:  [</w:t>
      </w:r>
      <w:r w:rsidRPr="00AB397C">
        <w:rPr>
          <w:rFonts w:ascii="Arial" w:hAnsi="Arial" w:cs="Arial"/>
          <w:bCs/>
          <w:highlight w:val="yellow"/>
          <w:u w:val="none"/>
          <w:lang w:val="cs-CZ"/>
        </w:rPr>
        <w:t>Doplňte jméno a příjmení 2 členů</w:t>
      </w:r>
      <w:r w:rsidRPr="00AB397C">
        <w:rPr>
          <w:rFonts w:ascii="Arial" w:hAnsi="Arial" w:cs="Arial"/>
          <w:bCs/>
          <w:u w:val="none"/>
          <w:lang w:val="en-US"/>
        </w:rPr>
        <w:t>]</w:t>
      </w:r>
    </w:p>
    <w:p w14:paraId="6604B89C" w14:textId="77777777" w:rsidR="00191669" w:rsidRPr="00AB397C" w:rsidRDefault="00191669" w:rsidP="00714DBB">
      <w:pPr>
        <w:pStyle w:val="Nzev"/>
        <w:numPr>
          <w:ilvl w:val="0"/>
          <w:numId w:val="24"/>
        </w:numPr>
        <w:spacing w:after="120"/>
        <w:jc w:val="both"/>
        <w:rPr>
          <w:rFonts w:ascii="Arial" w:hAnsi="Arial" w:cs="Arial"/>
          <w:bCs/>
          <w:u w:val="none"/>
        </w:rPr>
      </w:pPr>
      <w:r w:rsidRPr="00AB397C">
        <w:rPr>
          <w:rFonts w:ascii="Arial" w:hAnsi="Arial" w:cs="Arial"/>
          <w:bCs/>
          <w:u w:val="none"/>
          <w:lang w:val="en-US"/>
        </w:rPr>
        <w:t>Realizační tým – Technik:  [</w:t>
      </w:r>
      <w:r w:rsidRPr="00AB397C">
        <w:rPr>
          <w:rFonts w:ascii="Arial" w:hAnsi="Arial" w:cs="Arial"/>
          <w:bCs/>
          <w:highlight w:val="yellow"/>
          <w:u w:val="none"/>
          <w:lang w:val="cs-CZ"/>
        </w:rPr>
        <w:t>Doplňte jméno a příjmení min. 4 osob</w:t>
      </w:r>
      <w:r w:rsidRPr="00AB397C">
        <w:rPr>
          <w:rFonts w:ascii="Arial" w:hAnsi="Arial" w:cs="Arial"/>
          <w:bCs/>
          <w:u w:val="none"/>
          <w:lang w:val="en-US"/>
        </w:rPr>
        <w:t>]</w:t>
      </w:r>
    </w:p>
    <w:p w14:paraId="5E2B28C3" w14:textId="65142EF4" w:rsidR="00191669" w:rsidRPr="00714DBB" w:rsidRDefault="00191669" w:rsidP="00714DBB">
      <w:pPr>
        <w:spacing w:after="120"/>
        <w:jc w:val="both"/>
      </w:pPr>
      <w:r w:rsidRPr="00714DBB">
        <w:t xml:space="preserve">Zhotovitel nesmí bez předchozího písemného souhlasu </w:t>
      </w:r>
      <w:r w:rsidR="00637B34">
        <w:t>o</w:t>
      </w:r>
      <w:r w:rsidRPr="00714DBB">
        <w:t xml:space="preserve">bjednatele změnit klíčovou osobu. Objednatel nesmí tento souhlas bez závažného důvodu odepřít za předpokladu, že nově určená klíčová osoba splňuje příslušnou kvalifikaci, a pokud byla kvalifikace této osoby rovněž předmětem hodnocení v zadávacím postupu ve </w:t>
      </w:r>
      <w:r w:rsidR="00637B34">
        <w:t>v</w:t>
      </w:r>
      <w:r w:rsidRPr="00714DBB">
        <w:t xml:space="preserve">eřejné zakázce, tak musí splňovat alespoň takový rozsah kvalifikace, za níž bylo osobě nahrazované uděleno příslušné hodnocení (v odůvodněných případech se mohou strany dohodnout, že postačí kvalifikace, jíž klíčovou osobou </w:t>
      </w:r>
      <w:r w:rsidR="00637B34">
        <w:t>z</w:t>
      </w:r>
      <w:r w:rsidRPr="00714DBB">
        <w:t xml:space="preserve">hotovitel prokazoval splnění technické kvalifikace v zadávacím postupu ve </w:t>
      </w:r>
      <w:r w:rsidR="00637B34">
        <w:t>v</w:t>
      </w:r>
      <w:r w:rsidRPr="00714DBB">
        <w:t xml:space="preserve">eřejné zakázce). V případě porušení této povinnosti </w:t>
      </w:r>
      <w:r w:rsidR="00637B34">
        <w:t>z</w:t>
      </w:r>
      <w:r w:rsidRPr="00714DBB">
        <w:t xml:space="preserve">hotovitelem je </w:t>
      </w:r>
      <w:r w:rsidR="00637B34">
        <w:t>o</w:t>
      </w:r>
      <w:r w:rsidRPr="00714DBB">
        <w:t xml:space="preserve">bjednatel oprávněn požadovat zaplacení smluvní pokuty ve výši 30.000,- Kč, a to i opakovaně, nebo od této smlouvy odstoupit. </w:t>
      </w:r>
    </w:p>
    <w:p w14:paraId="38C7B6DA" w14:textId="50D38EAB" w:rsidR="00191669" w:rsidRPr="00714DBB" w:rsidRDefault="00191669" w:rsidP="00714DBB">
      <w:pPr>
        <w:spacing w:after="120"/>
        <w:jc w:val="both"/>
      </w:pPr>
      <w:r w:rsidRPr="00714DBB">
        <w:t xml:space="preserve">Doklady o kvalifikaci je </w:t>
      </w:r>
      <w:r w:rsidR="00637B34">
        <w:t>z</w:t>
      </w:r>
      <w:r w:rsidRPr="00714DBB">
        <w:t xml:space="preserve">ástupce zhotovitele povinen na požádání </w:t>
      </w:r>
      <w:r w:rsidR="00637B34">
        <w:t>z</w:t>
      </w:r>
      <w:r w:rsidRPr="00714DBB">
        <w:t xml:space="preserve">ástupce objednatele doložit ve lhůtě 10 pracovních dnů ode dne žádosti </w:t>
      </w:r>
      <w:r w:rsidR="00637B34">
        <w:t>o</w:t>
      </w:r>
      <w:r w:rsidRPr="00714DBB">
        <w:t xml:space="preserve">bjednatele, není-li mezi </w:t>
      </w:r>
      <w:r w:rsidR="00637B34">
        <w:t>smluvními s</w:t>
      </w:r>
      <w:r w:rsidRPr="00714DBB">
        <w:t xml:space="preserve">tranami sjednána jiná lhůta. Nepředloží-li </w:t>
      </w:r>
      <w:r w:rsidR="00637B34">
        <w:t>z</w:t>
      </w:r>
      <w:r w:rsidRPr="00714DBB">
        <w:t xml:space="preserve">hotovitel doklad o kvalifikaci ve stanovené lhůtě, má </w:t>
      </w:r>
      <w:r w:rsidR="00637B34">
        <w:t>o</w:t>
      </w:r>
      <w:r w:rsidRPr="00714DBB">
        <w:t xml:space="preserve">bjednatel vůči </w:t>
      </w:r>
      <w:r w:rsidR="00637B34">
        <w:t>z</w:t>
      </w:r>
      <w:r w:rsidRPr="00714DBB">
        <w:t xml:space="preserve">hotoviteli právo na smluvní pokutu ve výši 10.000,- Kč za každý nepředložený doklad, jakož i právo vykázat </w:t>
      </w:r>
      <w:r w:rsidR="00637B34">
        <w:t>p</w:t>
      </w:r>
      <w:r w:rsidRPr="00714DBB">
        <w:t xml:space="preserve">ersonál </w:t>
      </w:r>
      <w:r w:rsidR="00637B34">
        <w:t>z</w:t>
      </w:r>
      <w:r w:rsidRPr="00714DBB">
        <w:t xml:space="preserve">hotovitele, který nesplňuje kvalifikaci, a </w:t>
      </w:r>
      <w:r w:rsidR="00637B34">
        <w:t>o</w:t>
      </w:r>
      <w:r w:rsidRPr="00714DBB">
        <w:t xml:space="preserve">bjednatel je též oprávněn od této smlouvy odstoupit. </w:t>
      </w:r>
    </w:p>
    <w:p w14:paraId="60BEA641" w14:textId="3B29B3EE" w:rsidR="00191669" w:rsidRPr="00714DBB" w:rsidRDefault="00191669" w:rsidP="00714DBB">
      <w:pPr>
        <w:spacing w:after="120"/>
        <w:jc w:val="both"/>
      </w:pPr>
      <w:r w:rsidRPr="00714DBB">
        <w:t xml:space="preserve">Zhotovitel není oprávněn provádět část </w:t>
      </w:r>
      <w:r w:rsidR="00637B34">
        <w:t>d</w:t>
      </w:r>
      <w:r w:rsidRPr="00714DBB">
        <w:t xml:space="preserve">íla, kterou měl provádět podzhotovitel, prostřednictvím kterého </w:t>
      </w:r>
      <w:r w:rsidR="00637B34">
        <w:t>z</w:t>
      </w:r>
      <w:r w:rsidRPr="00714DBB">
        <w:t xml:space="preserve">hotovitel prokazoval kvalifikaci v zadávacím postupu </w:t>
      </w:r>
      <w:r w:rsidR="00637B34">
        <w:t>v</w:t>
      </w:r>
      <w:r w:rsidRPr="00714DBB">
        <w:t xml:space="preserve">eřejné zakázky, sám nebo jiným podzhotovitelem nesplňujícím příslušnou kvalifikaci. Změnit podzhotovitele, prostřednictvím kterého prokazoval </w:t>
      </w:r>
      <w:r w:rsidR="00637B34">
        <w:t>z</w:t>
      </w:r>
      <w:r w:rsidRPr="00714DBB">
        <w:t xml:space="preserve">hotovitel kvalifikaci v zadávacím postupu </w:t>
      </w:r>
      <w:r w:rsidR="00637B34">
        <w:t>v</w:t>
      </w:r>
      <w:r w:rsidRPr="00714DBB">
        <w:t xml:space="preserve">eřejné zakázky, je </w:t>
      </w:r>
      <w:r w:rsidR="00637B34">
        <w:t>z</w:t>
      </w:r>
      <w:r w:rsidRPr="00714DBB">
        <w:t xml:space="preserve">hotovitel oprávněn pouze s předchozím písemným souhlasem </w:t>
      </w:r>
      <w:r w:rsidR="00637B34">
        <w:t>o</w:t>
      </w:r>
      <w:r w:rsidRPr="00714DBB">
        <w:t xml:space="preserve">bjednatele uděleným za předpokladu, že nový podzhotovitel splňuje příslušnou kvalifikaci. Zhotovitel je povinen předem písemně oznámit </w:t>
      </w:r>
      <w:r w:rsidR="00637B34">
        <w:t>o</w:t>
      </w:r>
      <w:r w:rsidRPr="00714DBB">
        <w:t xml:space="preserve">bjednateli záměr změny podzhotovitele a současně je povinen </w:t>
      </w:r>
      <w:r w:rsidR="00637B34">
        <w:t>o</w:t>
      </w:r>
      <w:r w:rsidRPr="00714DBB">
        <w:t xml:space="preserve">bjednateli prokázat, že nový podzhotovitel splňuje příslušnou kvalifikaci minimálně ve stejném rozsahu, v jakém ji </w:t>
      </w:r>
      <w:r w:rsidR="00637B34">
        <w:t>z</w:t>
      </w:r>
      <w:r w:rsidRPr="00714DBB">
        <w:t xml:space="preserve">hotovitel prokazoval </w:t>
      </w:r>
      <w:r w:rsidR="00637B34">
        <w:t>o</w:t>
      </w:r>
      <w:r w:rsidRPr="00714DBB">
        <w:t xml:space="preserve">bjednateli v zadávacím postupu. Pokud by podzhotovitel navržený </w:t>
      </w:r>
      <w:r w:rsidR="00637B34">
        <w:t>z</w:t>
      </w:r>
      <w:r w:rsidRPr="00714DBB">
        <w:t xml:space="preserve">hotovitelem nesplňoval příslušnou kvalifikaci, ale </w:t>
      </w:r>
      <w:r w:rsidR="00637B34">
        <w:t>z</w:t>
      </w:r>
      <w:r w:rsidRPr="00714DBB">
        <w:t xml:space="preserve">hotovitel by jeho prostřednictvím začal provádět </w:t>
      </w:r>
      <w:r w:rsidR="00637B34">
        <w:t>d</w:t>
      </w:r>
      <w:r w:rsidRPr="00714DBB">
        <w:t xml:space="preserve">ílo, resp. jeho část, je </w:t>
      </w:r>
      <w:r w:rsidR="00637B34">
        <w:t>o</w:t>
      </w:r>
      <w:r w:rsidRPr="00714DBB">
        <w:t xml:space="preserve">bjednatel oprávněn odstoupit od </w:t>
      </w:r>
      <w:r w:rsidR="00637B34">
        <w:t>s</w:t>
      </w:r>
      <w:r w:rsidRPr="00714DBB">
        <w:t xml:space="preserve">mlouvy. V případě, že </w:t>
      </w:r>
      <w:r w:rsidR="00637B34">
        <w:t>z</w:t>
      </w:r>
      <w:r w:rsidRPr="00714DBB">
        <w:t xml:space="preserve">hotovitel poruší kterékoliv ujednání uvedené v tomto bodě, má </w:t>
      </w:r>
      <w:r w:rsidR="00637B34">
        <w:t>o</w:t>
      </w:r>
      <w:r w:rsidRPr="00714DBB">
        <w:t xml:space="preserve">bjednatel vůči </w:t>
      </w:r>
      <w:r w:rsidR="00637B34">
        <w:t>z</w:t>
      </w:r>
      <w:r w:rsidRPr="00714DBB">
        <w:t>hotoviteli právo na smluvní pokutu ve výši 30.000,- Kč, a to i opakovaně.</w:t>
      </w:r>
    </w:p>
    <w:p w14:paraId="0CFCFC62" w14:textId="471220C6" w:rsidR="00191669" w:rsidRPr="00714DBB" w:rsidRDefault="00191669" w:rsidP="00714DBB">
      <w:pPr>
        <w:spacing w:after="120"/>
        <w:jc w:val="both"/>
      </w:pPr>
      <w:r w:rsidRPr="00714DBB">
        <w:t xml:space="preserve">Zhotovitel nesmí bez předchozího písemného souhlasu </w:t>
      </w:r>
      <w:r w:rsidR="00637B34">
        <w:t>o</w:t>
      </w:r>
      <w:r w:rsidRPr="00714DBB">
        <w:t xml:space="preserve">bjednatele změnit podzhotovitele, které uvedl v nabídce předložené v zadávacím řízení </w:t>
      </w:r>
      <w:r w:rsidR="00637B34">
        <w:t>z</w:t>
      </w:r>
      <w:r w:rsidRPr="00714DBB">
        <w:t xml:space="preserve">akázky. V případě porušení této povinnosti zhotovitelem má </w:t>
      </w:r>
      <w:r w:rsidR="00637B34">
        <w:t>o</w:t>
      </w:r>
      <w:r w:rsidRPr="00714DBB">
        <w:t>bjednatel právo na zaplacení smluvní pokuty ve výši 10.000,- Kč. Objednatel nesmí tento souhlas bez závažného důvodu odepřít.</w:t>
      </w:r>
    </w:p>
    <w:p w14:paraId="606AFD3D" w14:textId="6A107C70" w:rsidR="00191669" w:rsidRPr="00714DBB" w:rsidRDefault="00191669" w:rsidP="00714DBB">
      <w:pPr>
        <w:spacing w:after="120"/>
        <w:jc w:val="both"/>
      </w:pPr>
      <w:r w:rsidRPr="00714DBB">
        <w:lastRenderedPageBreak/>
        <w:t xml:space="preserve">Zhotovitel je povinen vést a průběžně aktualizovat seznam všech svých podzhotovitelů podílejících se na provádění </w:t>
      </w:r>
      <w:r w:rsidR="00637B34">
        <w:t>d</w:t>
      </w:r>
      <w:r w:rsidRPr="00714DBB">
        <w:t xml:space="preserve">íla, včetně výše jejich podílu na realizaci </w:t>
      </w:r>
      <w:r w:rsidR="00637B34">
        <w:t>d</w:t>
      </w:r>
      <w:r w:rsidRPr="00714DBB">
        <w:t xml:space="preserve">íla. Tento přehled je </w:t>
      </w:r>
      <w:r w:rsidR="00637B34">
        <w:t>z</w:t>
      </w:r>
      <w:r w:rsidRPr="00714DBB">
        <w:t xml:space="preserve">hotovitel povinen předložit </w:t>
      </w:r>
      <w:r w:rsidR="00637B34">
        <w:t>o</w:t>
      </w:r>
      <w:r w:rsidRPr="00714DBB">
        <w:t xml:space="preserve">bjednateli vždy do 10 dnů ode dne, kdy </w:t>
      </w:r>
      <w:r w:rsidR="00637B34">
        <w:t>o</w:t>
      </w:r>
      <w:r w:rsidRPr="00714DBB">
        <w:t xml:space="preserve">bjednatel </w:t>
      </w:r>
      <w:r w:rsidR="00637B34">
        <w:t>o</w:t>
      </w:r>
      <w:r w:rsidRPr="00714DBB">
        <w:t xml:space="preserve">známením požádá o předložení seznamu, nebo do 10 dnů ode dne, kdy dojde ke změně v seznamu, a to i bez žádosti ze strany </w:t>
      </w:r>
      <w:r w:rsidR="00637B34">
        <w:t>o</w:t>
      </w:r>
      <w:r w:rsidRPr="00714DBB">
        <w:t xml:space="preserve">bjednatele. </w:t>
      </w:r>
    </w:p>
    <w:p w14:paraId="0381EB80" w14:textId="77777777" w:rsidR="00191669" w:rsidRPr="00106876" w:rsidRDefault="00191669" w:rsidP="00714DBB">
      <w:pPr>
        <w:spacing w:after="120"/>
        <w:jc w:val="both"/>
        <w:rPr>
          <w:strike/>
        </w:rPr>
      </w:pPr>
    </w:p>
    <w:p w14:paraId="2A3434EA" w14:textId="1DD98AB0" w:rsidR="00AA3A46" w:rsidRDefault="00AA3A46" w:rsidP="0024676A">
      <w:pPr>
        <w:pStyle w:val="Odstavecseseznamem"/>
        <w:numPr>
          <w:ilvl w:val="0"/>
          <w:numId w:val="29"/>
        </w:numPr>
        <w:adjustRightInd w:val="0"/>
        <w:spacing w:after="120"/>
        <w:jc w:val="center"/>
        <w:rPr>
          <w:b/>
          <w:bCs/>
          <w:sz w:val="24"/>
        </w:rPr>
      </w:pPr>
      <w:r>
        <w:rPr>
          <w:b/>
          <w:bCs/>
          <w:sz w:val="24"/>
        </w:rPr>
        <w:t>Záruka, servisní podmínky a reklamace</w:t>
      </w:r>
    </w:p>
    <w:p w14:paraId="0F118AC5" w14:textId="5D8633DE" w:rsidR="00FD4741" w:rsidRPr="0024676A" w:rsidRDefault="00FD4741" w:rsidP="0024676A">
      <w:pPr>
        <w:pStyle w:val="Odstavecseseznamem"/>
        <w:numPr>
          <w:ilvl w:val="1"/>
          <w:numId w:val="29"/>
        </w:numPr>
        <w:adjustRightInd w:val="0"/>
        <w:spacing w:after="120"/>
        <w:rPr>
          <w:b/>
          <w:bCs/>
          <w:sz w:val="24"/>
        </w:rPr>
      </w:pPr>
      <w:r w:rsidRPr="0024676A">
        <w:rPr>
          <w:b/>
          <w:bCs/>
          <w:sz w:val="24"/>
        </w:rPr>
        <w:t>Záruka</w:t>
      </w:r>
    </w:p>
    <w:p w14:paraId="7C3A7E63" w14:textId="77777777" w:rsidR="00FD4741" w:rsidRPr="00FD4741" w:rsidRDefault="00FD4741" w:rsidP="00714DBB">
      <w:pPr>
        <w:autoSpaceDE w:val="0"/>
        <w:autoSpaceDN w:val="0"/>
        <w:adjustRightInd w:val="0"/>
        <w:spacing w:after="120"/>
        <w:jc w:val="both"/>
      </w:pPr>
      <w:r w:rsidRPr="00FD4741">
        <w:t>V rámci celé instalace rozvodů metalické horizontální kabeláže je striktně požadována dodávka všech metalických kabelážních komponent datových přenosových linek pouze od jednoho výrobce, a to tak aby:</w:t>
      </w:r>
    </w:p>
    <w:p w14:paraId="6B0FA083" w14:textId="77777777" w:rsidR="00FD4741" w:rsidRPr="00FD4741" w:rsidRDefault="00FD4741" w:rsidP="00637B34">
      <w:pPr>
        <w:tabs>
          <w:tab w:val="left" w:pos="709"/>
        </w:tabs>
        <w:autoSpaceDE w:val="0"/>
        <w:autoSpaceDN w:val="0"/>
        <w:adjustRightInd w:val="0"/>
        <w:spacing w:after="120"/>
        <w:ind w:left="702" w:hanging="276"/>
        <w:jc w:val="both"/>
      </w:pPr>
      <w:r w:rsidRPr="00FD4741">
        <w:t>-</w:t>
      </w:r>
      <w:r w:rsidRPr="00FD4741">
        <w:tab/>
        <w:t>byly dodrženy požadované technické požadavky na kabelážní systém jednotně a v celém rozsahu instalace</w:t>
      </w:r>
      <w:r>
        <w:t>,</w:t>
      </w:r>
    </w:p>
    <w:p w14:paraId="518DA7DE" w14:textId="77777777" w:rsidR="00FD4741" w:rsidRDefault="00FD4741" w:rsidP="00637B34">
      <w:pPr>
        <w:tabs>
          <w:tab w:val="left" w:pos="709"/>
        </w:tabs>
        <w:autoSpaceDE w:val="0"/>
        <w:autoSpaceDN w:val="0"/>
        <w:adjustRightInd w:val="0"/>
        <w:spacing w:after="120"/>
        <w:ind w:left="702" w:hanging="276"/>
        <w:jc w:val="both"/>
      </w:pPr>
      <w:r w:rsidRPr="00FD4741">
        <w:t>-</w:t>
      </w:r>
      <w:r w:rsidRPr="00FD4741">
        <w:tab/>
        <w:t>bylo možné na celý výše uvedený systém poskytnout pouze jedinou a komplexní záruku výrobce přes všechny části systému a v rozsahu a plnění uvedeném v</w:t>
      </w:r>
      <w:r>
        <w:t> tomto článku smlouvy</w:t>
      </w:r>
      <w:r w:rsidRPr="00FD4741">
        <w:t xml:space="preserve">. </w:t>
      </w:r>
    </w:p>
    <w:p w14:paraId="426DC73D" w14:textId="77777777" w:rsidR="00191669" w:rsidRDefault="00C2667E" w:rsidP="00714DBB">
      <w:pPr>
        <w:autoSpaceDE w:val="0"/>
        <w:autoSpaceDN w:val="0"/>
        <w:adjustRightInd w:val="0"/>
        <w:spacing w:after="120"/>
        <w:jc w:val="both"/>
        <w:rPr>
          <w:rFonts w:cs="Arial"/>
          <w:bCs/>
        </w:rPr>
      </w:pPr>
      <w:r w:rsidRPr="00FD4741">
        <w:rPr>
          <w:rFonts w:cs="Arial"/>
        </w:rPr>
        <w:t>Zboží – strukturovaná kabeláž</w:t>
      </w:r>
      <w:r w:rsidR="006620B1" w:rsidRPr="00FD4741">
        <w:rPr>
          <w:rFonts w:cs="Arial"/>
        </w:rPr>
        <w:t xml:space="preserve"> je </w:t>
      </w:r>
      <w:r w:rsidR="008A0E71" w:rsidRPr="00FD4741">
        <w:rPr>
          <w:rFonts w:cs="Arial"/>
        </w:rPr>
        <w:t>z</w:t>
      </w:r>
      <w:r w:rsidR="006620B1" w:rsidRPr="00FD4741">
        <w:rPr>
          <w:rFonts w:cs="Arial"/>
        </w:rPr>
        <w:t>hotovitelem instalována se systémovou zárukou 25 let.</w:t>
      </w:r>
      <w:r w:rsidR="00F2266F" w:rsidRPr="00FD4741">
        <w:rPr>
          <w:rFonts w:cs="Arial"/>
        </w:rPr>
        <w:t xml:space="preserve"> </w:t>
      </w:r>
      <w:r w:rsidR="00FD4741" w:rsidRPr="00FD4741">
        <w:rPr>
          <w:rFonts w:cs="Arial"/>
          <w:bCs/>
        </w:rPr>
        <w:t xml:space="preserve">Je požadována záruka výrobce nabízeného kabelážního systému v rozsahu systémové záruky, tedy mimo záruky na každý individuální komponent je poskytnuta i záruka na fungování celého systému kabeláže, v rozsahu a v přenosových parametrech daných přenosovými standardy definovanými v zadávací dokumentaci veřejné zakázky. </w:t>
      </w:r>
    </w:p>
    <w:p w14:paraId="088155F7" w14:textId="77777777" w:rsidR="00191669" w:rsidRPr="00191669" w:rsidRDefault="00191669" w:rsidP="00714DBB">
      <w:pPr>
        <w:autoSpaceDE w:val="0"/>
        <w:autoSpaceDN w:val="0"/>
        <w:adjustRightInd w:val="0"/>
        <w:spacing w:after="120"/>
        <w:jc w:val="both"/>
        <w:rPr>
          <w:rFonts w:cs="Arial"/>
          <w:bCs/>
        </w:rPr>
      </w:pPr>
      <w:r>
        <w:t>Záruka výrobce zahrnuje i plnění pro případy, kdy za ztrátou deklarovaných garantovaných parametrů kabeláže jsou vady instalace provedené instalačním partnerem výrobce před vlastní certifikací kabeláže. Tato garance je podmíněna realizací instalace výrobcem certifikovaným instalačním partnerem, který musí svou způsobilost k poskytnutí této záruky prokázat platným certifikátem výrobce a osvědčením o jeho platnosti ze strany zástupce výrobce ne starším 6 měsíců.</w:t>
      </w:r>
    </w:p>
    <w:p w14:paraId="72D16CF5" w14:textId="77777777" w:rsidR="00FD4741" w:rsidRPr="00FD4741" w:rsidRDefault="00FD4741" w:rsidP="00714DBB">
      <w:pPr>
        <w:autoSpaceDE w:val="0"/>
        <w:autoSpaceDN w:val="0"/>
        <w:adjustRightInd w:val="0"/>
        <w:spacing w:after="120"/>
        <w:jc w:val="both"/>
        <w:rPr>
          <w:rFonts w:cs="Arial"/>
          <w:bCs/>
        </w:rPr>
      </w:pPr>
      <w:r w:rsidRPr="00FD4741">
        <w:rPr>
          <w:rFonts w:cs="Arial"/>
          <w:bCs/>
        </w:rPr>
        <w:t>Poskytovatelem záruky musí být skutečný výrobce kabelážního systému, tedy ten, kdo prokazatelně vlastní výrobní kapacity pro výrobu systémů, na něž je záruka poskytnuta.</w:t>
      </w:r>
    </w:p>
    <w:p w14:paraId="674DDBAD" w14:textId="77777777" w:rsidR="00FD4741" w:rsidRDefault="00FD4741" w:rsidP="00714DBB">
      <w:pPr>
        <w:autoSpaceDE w:val="0"/>
        <w:autoSpaceDN w:val="0"/>
        <w:adjustRightInd w:val="0"/>
        <w:spacing w:after="120"/>
        <w:jc w:val="both"/>
        <w:rPr>
          <w:rFonts w:cs="Arial"/>
          <w:color w:val="000000"/>
          <w:szCs w:val="20"/>
          <w:shd w:val="clear" w:color="auto" w:fill="FFFFFF"/>
        </w:rPr>
      </w:pPr>
      <w:r w:rsidRPr="00FD4741">
        <w:rPr>
          <w:rFonts w:cs="Arial"/>
        </w:rPr>
        <w:t xml:space="preserve">Zhotovitel v souladu s § 2113 zák. č. 89/2012 Sb., občanského zákoníku, v platném znění, prohlašuje, že objednatele </w:t>
      </w:r>
      <w:r w:rsidRPr="00FD4741">
        <w:rPr>
          <w:rFonts w:cs="Arial"/>
          <w:color w:val="000000"/>
          <w:szCs w:val="20"/>
          <w:shd w:val="clear" w:color="auto" w:fill="FFFFFF"/>
        </w:rPr>
        <w:t>uspokojí nad rámec jeho zákonných práv z vadného plnění, zejména tím, že mu vrátí kupní cenu, vymění věc nebo ji opraví anebo v této souvislosti poskytne službu, nebude-li mít zboží vlastnosti uvedené v prohlášení o záruce.</w:t>
      </w:r>
    </w:p>
    <w:p w14:paraId="30F1729C" w14:textId="77777777" w:rsidR="00191669" w:rsidRDefault="00191669" w:rsidP="00637B34">
      <w:pPr>
        <w:autoSpaceDE w:val="0"/>
        <w:autoSpaceDN w:val="0"/>
        <w:adjustRightInd w:val="0"/>
        <w:jc w:val="both"/>
        <w:rPr>
          <w:rFonts w:cs="Arial"/>
          <w:color w:val="000000"/>
          <w:szCs w:val="20"/>
          <w:shd w:val="clear" w:color="auto" w:fill="FFFFFF"/>
        </w:rPr>
      </w:pPr>
    </w:p>
    <w:p w14:paraId="39C6A0B1" w14:textId="77777777" w:rsidR="00191669" w:rsidRPr="006E78F2" w:rsidRDefault="00191669" w:rsidP="00714DBB">
      <w:pPr>
        <w:pStyle w:val="Zkladntext"/>
        <w:ind w:right="246"/>
        <w:jc w:val="both"/>
        <w:rPr>
          <w:b/>
          <w:bCs/>
        </w:rPr>
      </w:pPr>
      <w:r w:rsidRPr="006E78F2">
        <w:rPr>
          <w:b/>
          <w:bCs/>
        </w:rPr>
        <w:t>Požadovaná záruka na optickou kabeláž</w:t>
      </w:r>
    </w:p>
    <w:p w14:paraId="140F6DDC" w14:textId="1959056B" w:rsidR="00B32A79" w:rsidRPr="00191669" w:rsidRDefault="00191669" w:rsidP="00637B34">
      <w:pPr>
        <w:pStyle w:val="Zkladntext"/>
        <w:spacing w:after="0"/>
        <w:ind w:right="246"/>
        <w:jc w:val="both"/>
      </w:pPr>
      <w:r w:rsidRPr="006E78F2">
        <w:t xml:space="preserve">Na realizované optické rozvody poskytuje zhotovitel záruku v délce </w:t>
      </w:r>
      <w:r w:rsidR="00637B34" w:rsidRPr="00637B34">
        <w:rPr>
          <w:highlight w:val="yellow"/>
        </w:rPr>
        <w:t>………..</w:t>
      </w:r>
      <w:r w:rsidR="00637B34">
        <w:t xml:space="preserve"> (</w:t>
      </w:r>
      <w:r w:rsidR="00637B34" w:rsidRPr="00637B34">
        <w:rPr>
          <w:highlight w:val="yellow"/>
        </w:rPr>
        <w:t xml:space="preserve">doplní zhotovitel - </w:t>
      </w:r>
      <w:r w:rsidRPr="00637B34">
        <w:rPr>
          <w:highlight w:val="yellow"/>
        </w:rPr>
        <w:t>min. 5 let</w:t>
      </w:r>
      <w:r w:rsidR="00637B34">
        <w:t>)</w:t>
      </w:r>
      <w:r w:rsidRPr="006E78F2">
        <w:t>.</w:t>
      </w:r>
      <w:r>
        <w:t xml:space="preserve"> </w:t>
      </w:r>
    </w:p>
    <w:p w14:paraId="2EF6564F" w14:textId="77777777" w:rsidR="00FD4741" w:rsidRDefault="00FD4741" w:rsidP="00714DBB">
      <w:pPr>
        <w:autoSpaceDE w:val="0"/>
        <w:autoSpaceDN w:val="0"/>
        <w:adjustRightInd w:val="0"/>
        <w:spacing w:after="120"/>
        <w:jc w:val="both"/>
      </w:pPr>
    </w:p>
    <w:p w14:paraId="3B59CFD1" w14:textId="5733957E" w:rsidR="00FD4741" w:rsidRPr="0024676A" w:rsidRDefault="00FD4741" w:rsidP="0024676A">
      <w:pPr>
        <w:pStyle w:val="Odstavecseseznamem"/>
        <w:numPr>
          <w:ilvl w:val="1"/>
          <w:numId w:val="29"/>
        </w:numPr>
        <w:adjustRightInd w:val="0"/>
        <w:spacing w:after="120"/>
        <w:rPr>
          <w:b/>
          <w:bCs/>
          <w:sz w:val="24"/>
        </w:rPr>
      </w:pPr>
      <w:r w:rsidRPr="0024676A">
        <w:rPr>
          <w:b/>
          <w:bCs/>
          <w:sz w:val="24"/>
        </w:rPr>
        <w:t>Reklamace, servis</w:t>
      </w:r>
    </w:p>
    <w:p w14:paraId="62BD220D" w14:textId="77777777" w:rsidR="00804623" w:rsidRDefault="00F52D4F" w:rsidP="00714DBB">
      <w:pPr>
        <w:autoSpaceDE w:val="0"/>
        <w:autoSpaceDN w:val="0"/>
        <w:adjustRightInd w:val="0"/>
        <w:spacing w:after="120"/>
        <w:jc w:val="both"/>
      </w:pPr>
      <w:r>
        <w:t>Objednatel je oprávněn reklamovat vady díla písemně, a to i prostřednictvím e-mailu. V reklamaci je objednatel povinen specifikovat reklamovanou vadu a sdělit zhotoviteli, jaké právo z vad díla zvolil.</w:t>
      </w:r>
      <w:r w:rsidR="00034880">
        <w:t xml:space="preserve"> </w:t>
      </w:r>
    </w:p>
    <w:p w14:paraId="2C6385F2" w14:textId="77777777" w:rsidR="00970258" w:rsidRDefault="00034880" w:rsidP="00714DBB">
      <w:pPr>
        <w:autoSpaceDE w:val="0"/>
        <w:autoSpaceDN w:val="0"/>
        <w:adjustRightInd w:val="0"/>
        <w:spacing w:after="120"/>
        <w:jc w:val="both"/>
      </w:pPr>
      <w:r>
        <w:t>V reklamaci vad díla je objednatel oprávněn po zhotoviteli požadovat:</w:t>
      </w:r>
    </w:p>
    <w:p w14:paraId="01166504" w14:textId="0731A002" w:rsidR="00034880" w:rsidRDefault="00034880" w:rsidP="00637B34">
      <w:pPr>
        <w:tabs>
          <w:tab w:val="left" w:pos="993"/>
        </w:tabs>
        <w:autoSpaceDE w:val="0"/>
        <w:autoSpaceDN w:val="0"/>
        <w:adjustRightInd w:val="0"/>
        <w:spacing w:after="120"/>
        <w:ind w:firstLine="708"/>
        <w:jc w:val="both"/>
      </w:pPr>
      <w:r>
        <w:t xml:space="preserve">a) </w:t>
      </w:r>
      <w:r w:rsidR="00637B34">
        <w:tab/>
      </w:r>
      <w:r>
        <w:t>odstranění reklamovaných vad díla opravou díla,</w:t>
      </w:r>
    </w:p>
    <w:p w14:paraId="532E0499" w14:textId="77777777" w:rsidR="00034880" w:rsidRDefault="00034880" w:rsidP="00637B34">
      <w:pPr>
        <w:tabs>
          <w:tab w:val="left" w:pos="993"/>
        </w:tabs>
        <w:autoSpaceDE w:val="0"/>
        <w:autoSpaceDN w:val="0"/>
        <w:adjustRightInd w:val="0"/>
        <w:spacing w:after="120"/>
        <w:ind w:left="993" w:hanging="284"/>
        <w:jc w:val="both"/>
      </w:pPr>
      <w:r>
        <w:t>b) odstranění vad díla bezplatným dodáním a instalací nového díla (v případě neopravitelnosti reklamovaných vad díla),</w:t>
      </w:r>
    </w:p>
    <w:p w14:paraId="277339A0" w14:textId="66534FA8" w:rsidR="00034880" w:rsidRDefault="00034880" w:rsidP="00637B34">
      <w:pPr>
        <w:tabs>
          <w:tab w:val="left" w:pos="993"/>
        </w:tabs>
        <w:autoSpaceDE w:val="0"/>
        <w:autoSpaceDN w:val="0"/>
        <w:adjustRightInd w:val="0"/>
        <w:spacing w:after="120"/>
        <w:ind w:firstLine="708"/>
        <w:jc w:val="both"/>
      </w:pPr>
      <w:r>
        <w:t xml:space="preserve">c) </w:t>
      </w:r>
      <w:r w:rsidR="00637B34">
        <w:tab/>
      </w:r>
      <w:r>
        <w:t>poskytnutí přiměřené slevy z ceny díla,</w:t>
      </w:r>
    </w:p>
    <w:p w14:paraId="7EDECF81" w14:textId="69F42B46" w:rsidR="00804623" w:rsidRDefault="00034880" w:rsidP="00637B34">
      <w:pPr>
        <w:tabs>
          <w:tab w:val="left" w:pos="993"/>
        </w:tabs>
        <w:autoSpaceDE w:val="0"/>
        <w:autoSpaceDN w:val="0"/>
        <w:adjustRightInd w:val="0"/>
        <w:spacing w:after="120"/>
        <w:ind w:left="993" w:hanging="285"/>
        <w:jc w:val="both"/>
      </w:pPr>
      <w:r>
        <w:t xml:space="preserve">d) </w:t>
      </w:r>
      <w:r w:rsidR="00637B34">
        <w:tab/>
      </w:r>
      <w:r w:rsidR="0028257F">
        <w:t>náhradu veškerých nákladů objednatele v případě, kdy reklamované vady díla odstraní objednatel sám či prostřednictvím třetí osoby.</w:t>
      </w:r>
    </w:p>
    <w:p w14:paraId="44CB891D" w14:textId="77777777" w:rsidR="00F52D4F" w:rsidRDefault="00F52D4F" w:rsidP="00714DBB">
      <w:pPr>
        <w:autoSpaceDE w:val="0"/>
        <w:autoSpaceDN w:val="0"/>
        <w:adjustRightInd w:val="0"/>
        <w:spacing w:after="120"/>
        <w:jc w:val="both"/>
      </w:pPr>
      <w:r>
        <w:t xml:space="preserve">Zhotovitel je povinen nastoupit na odstranění vad díla </w:t>
      </w:r>
      <w:r w:rsidR="0028257F">
        <w:t xml:space="preserve">dle písm. </w:t>
      </w:r>
      <w:r w:rsidR="00277630">
        <w:t>a</w:t>
      </w:r>
      <w:r w:rsidR="0028257F">
        <w:t xml:space="preserve">) a b) předchozího odstavce </w:t>
      </w:r>
      <w:r>
        <w:t xml:space="preserve">nejpozději do </w:t>
      </w:r>
      <w:r w:rsidR="00277630">
        <w:t>5 pracovních dní</w:t>
      </w:r>
      <w:r>
        <w:t xml:space="preserve"> ode dne, kdy mu byla doručena reklamace vad díla, přičemž vady díla je zhotovitel povinen odstranit nejpozději do </w:t>
      </w:r>
      <w:r w:rsidR="00277630">
        <w:t>5 pracovních dní</w:t>
      </w:r>
      <w:r>
        <w:t xml:space="preserve"> od nástupu na odstranění vad díla.</w:t>
      </w:r>
    </w:p>
    <w:p w14:paraId="30F55306" w14:textId="572CF97D" w:rsidR="00191669" w:rsidRPr="00637B34" w:rsidRDefault="00BF5147" w:rsidP="00637B34">
      <w:pPr>
        <w:autoSpaceDE w:val="0"/>
        <w:autoSpaceDN w:val="0"/>
        <w:adjustRightInd w:val="0"/>
        <w:spacing w:after="120"/>
        <w:jc w:val="both"/>
      </w:pPr>
      <w:r>
        <w:t xml:space="preserve">Zhotovitel je povinen uhradit objednateli jím požadovanou přiměřenou slevu z ceny díla či nahradit objednateli jím vynaložené náklady (dle písm. </w:t>
      </w:r>
      <w:r w:rsidR="00020E1D">
        <w:t>c</w:t>
      </w:r>
      <w:r>
        <w:t>) a d) odstavce 2 tohoto článku) ve lhůtě, která bude objednatelem uvedena na faktuře.</w:t>
      </w:r>
    </w:p>
    <w:p w14:paraId="4E7EC8AC" w14:textId="28DB3B1D" w:rsidR="00191669" w:rsidRPr="0024676A" w:rsidRDefault="00191669" w:rsidP="0024676A">
      <w:pPr>
        <w:pStyle w:val="Odstavecseseznamem"/>
        <w:numPr>
          <w:ilvl w:val="0"/>
          <w:numId w:val="29"/>
        </w:numPr>
        <w:adjustRightInd w:val="0"/>
        <w:spacing w:after="120"/>
        <w:jc w:val="center"/>
        <w:rPr>
          <w:b/>
          <w:bCs/>
          <w:sz w:val="24"/>
        </w:rPr>
      </w:pPr>
      <w:r w:rsidRPr="0024676A">
        <w:rPr>
          <w:b/>
          <w:bCs/>
          <w:sz w:val="24"/>
        </w:rPr>
        <w:lastRenderedPageBreak/>
        <w:t xml:space="preserve">Pojištění </w:t>
      </w:r>
    </w:p>
    <w:p w14:paraId="285C1B15" w14:textId="1641A35A" w:rsidR="00191669" w:rsidRPr="00191669" w:rsidRDefault="00191669" w:rsidP="00714DBB">
      <w:pPr>
        <w:pStyle w:val="Nzev"/>
        <w:numPr>
          <w:ilvl w:val="0"/>
          <w:numId w:val="0"/>
        </w:numPr>
        <w:spacing w:after="120"/>
        <w:jc w:val="both"/>
        <w:rPr>
          <w:rFonts w:ascii="Arial" w:hAnsi="Arial" w:cs="Arial"/>
          <w:u w:val="none"/>
          <w:lang w:val="cs-CZ"/>
        </w:rPr>
      </w:pPr>
      <w:r w:rsidRPr="00191669">
        <w:rPr>
          <w:rFonts w:ascii="Arial" w:hAnsi="Arial" w:cs="Arial"/>
          <w:u w:val="none"/>
          <w:lang w:val="cs-CZ"/>
        </w:rPr>
        <w:t xml:space="preserve">Zhotovitel je povinen být pojištěn proti škodám způsobeným jeho činností, včetně možných škod způsobených personálem zhotovitele, a to minimálně pojištěním odpovědnosti za škody způsobené jeho činností ve výši nejméně 20.000.000 Kč, přičemž spoluúčast </w:t>
      </w:r>
      <w:r w:rsidR="00637B34">
        <w:rPr>
          <w:rFonts w:ascii="Arial" w:hAnsi="Arial" w:cs="Arial"/>
          <w:u w:val="none"/>
          <w:lang w:val="cs-CZ"/>
        </w:rPr>
        <w:t>z</w:t>
      </w:r>
      <w:r w:rsidRPr="00191669">
        <w:rPr>
          <w:rFonts w:ascii="Arial" w:hAnsi="Arial" w:cs="Arial"/>
          <w:u w:val="none"/>
          <w:lang w:val="cs-CZ"/>
        </w:rPr>
        <w:t xml:space="preserve">hotovitele nesmí přesáhnout 1.000.000,- Kč. </w:t>
      </w:r>
    </w:p>
    <w:p w14:paraId="7087C493" w14:textId="63434CE5" w:rsidR="00191669" w:rsidRPr="00191669" w:rsidRDefault="00191669" w:rsidP="00714DBB">
      <w:pPr>
        <w:pStyle w:val="Nzev"/>
        <w:numPr>
          <w:ilvl w:val="0"/>
          <w:numId w:val="0"/>
        </w:numPr>
        <w:spacing w:after="120"/>
        <w:jc w:val="both"/>
        <w:rPr>
          <w:rFonts w:ascii="Arial" w:hAnsi="Arial" w:cs="Arial"/>
          <w:u w:val="none"/>
          <w:lang w:val="cs-CZ"/>
        </w:rPr>
      </w:pPr>
      <w:r w:rsidRPr="00191669">
        <w:rPr>
          <w:rFonts w:ascii="Arial" w:hAnsi="Arial" w:cs="Arial"/>
          <w:u w:val="none"/>
          <w:lang w:val="cs-CZ"/>
        </w:rPr>
        <w:t xml:space="preserve">Pojištění musí být sjednáno minimálně tak, aby krylo živelní rizika, odcizení, vandalismus, nešikovnost, nedbalost, špatné provedení, staveništní nehody s následkem škod na díle nebo </w:t>
      </w:r>
      <w:r w:rsidR="00637B34">
        <w:rPr>
          <w:rFonts w:ascii="Arial" w:hAnsi="Arial" w:cs="Arial"/>
          <w:u w:val="none"/>
          <w:lang w:val="cs-CZ"/>
        </w:rPr>
        <w:t>o</w:t>
      </w:r>
      <w:r w:rsidRPr="00191669">
        <w:rPr>
          <w:rFonts w:ascii="Arial" w:hAnsi="Arial" w:cs="Arial"/>
          <w:u w:val="none"/>
          <w:lang w:val="cs-CZ"/>
        </w:rPr>
        <w:t xml:space="preserve">bjektu či na pronajatých věcech, materiálu, případně strojích, pád věci. </w:t>
      </w:r>
    </w:p>
    <w:p w14:paraId="238D3457" w14:textId="19B3B124" w:rsidR="00191669" w:rsidRPr="00191669" w:rsidRDefault="00191669" w:rsidP="00714DBB">
      <w:pPr>
        <w:pStyle w:val="Nzev"/>
        <w:numPr>
          <w:ilvl w:val="0"/>
          <w:numId w:val="0"/>
        </w:numPr>
        <w:spacing w:after="120"/>
        <w:jc w:val="both"/>
        <w:rPr>
          <w:rFonts w:ascii="Arial" w:hAnsi="Arial" w:cs="Arial"/>
          <w:u w:val="none"/>
          <w:lang w:val="cs-CZ"/>
        </w:rPr>
      </w:pPr>
      <w:r w:rsidRPr="00191669">
        <w:rPr>
          <w:rFonts w:ascii="Arial" w:hAnsi="Arial" w:cs="Arial"/>
          <w:u w:val="none"/>
          <w:lang w:val="cs-CZ"/>
        </w:rPr>
        <w:t xml:space="preserve">Zhotovitel je povinen shora uvedená pojištění platně a účinně sjednat a po celou dobu provádění </w:t>
      </w:r>
      <w:r w:rsidR="00637B34">
        <w:rPr>
          <w:rFonts w:ascii="Arial" w:hAnsi="Arial" w:cs="Arial"/>
          <w:u w:val="none"/>
          <w:lang w:val="cs-CZ"/>
        </w:rPr>
        <w:t>d</w:t>
      </w:r>
      <w:r w:rsidRPr="00191669">
        <w:rPr>
          <w:rFonts w:ascii="Arial" w:hAnsi="Arial" w:cs="Arial"/>
          <w:u w:val="none"/>
          <w:lang w:val="cs-CZ"/>
        </w:rPr>
        <w:t xml:space="preserve">íla až do doby odstranění případných vad a nedodělků uvedených v Protokolu o předání díla je udržovat v platnosti a účinná. Náklady na pojištění jsou zahrnuty ve </w:t>
      </w:r>
      <w:r w:rsidR="005279BA">
        <w:rPr>
          <w:rFonts w:ascii="Arial" w:hAnsi="Arial" w:cs="Arial"/>
          <w:u w:val="none"/>
          <w:lang w:val="cs-CZ"/>
        </w:rPr>
        <w:t>s</w:t>
      </w:r>
      <w:r w:rsidRPr="00191669">
        <w:rPr>
          <w:rFonts w:ascii="Arial" w:hAnsi="Arial" w:cs="Arial"/>
          <w:u w:val="none"/>
          <w:lang w:val="cs-CZ"/>
        </w:rPr>
        <w:t xml:space="preserve">mluvní ceně </w:t>
      </w:r>
      <w:r w:rsidR="005279BA">
        <w:rPr>
          <w:rFonts w:ascii="Arial" w:hAnsi="Arial" w:cs="Arial"/>
          <w:u w:val="none"/>
          <w:lang w:val="cs-CZ"/>
        </w:rPr>
        <w:t>d</w:t>
      </w:r>
      <w:r w:rsidRPr="00191669">
        <w:rPr>
          <w:rFonts w:ascii="Arial" w:hAnsi="Arial" w:cs="Arial"/>
          <w:u w:val="none"/>
          <w:lang w:val="cs-CZ"/>
        </w:rPr>
        <w:t>íla.</w:t>
      </w:r>
    </w:p>
    <w:p w14:paraId="7B1DA7AC" w14:textId="6E2ED57A" w:rsidR="00191669" w:rsidRPr="00191669" w:rsidRDefault="00191669" w:rsidP="00714DBB">
      <w:pPr>
        <w:pStyle w:val="Nzev"/>
        <w:numPr>
          <w:ilvl w:val="0"/>
          <w:numId w:val="0"/>
        </w:numPr>
        <w:spacing w:after="120"/>
        <w:jc w:val="both"/>
        <w:rPr>
          <w:rFonts w:ascii="Arial" w:hAnsi="Arial" w:cs="Arial"/>
          <w:u w:val="none"/>
          <w:lang w:val="cs-CZ"/>
        </w:rPr>
      </w:pPr>
      <w:r w:rsidRPr="00191669">
        <w:rPr>
          <w:rFonts w:ascii="Arial" w:hAnsi="Arial" w:cs="Arial"/>
          <w:u w:val="none"/>
          <w:lang w:val="cs-CZ"/>
        </w:rPr>
        <w:t>Doklady prokazující existenci pojištění se stanoveným obsahem a rozsahem předlož</w:t>
      </w:r>
      <w:r w:rsidR="005279BA">
        <w:rPr>
          <w:rFonts w:ascii="Arial" w:hAnsi="Arial" w:cs="Arial"/>
          <w:u w:val="none"/>
          <w:lang w:val="cs-CZ"/>
        </w:rPr>
        <w:t>í</w:t>
      </w:r>
      <w:r w:rsidRPr="00191669">
        <w:rPr>
          <w:rFonts w:ascii="Arial" w:hAnsi="Arial" w:cs="Arial"/>
          <w:u w:val="none"/>
          <w:lang w:val="cs-CZ"/>
        </w:rPr>
        <w:t xml:space="preserve"> </w:t>
      </w:r>
      <w:r w:rsidR="005279BA">
        <w:rPr>
          <w:rFonts w:ascii="Arial" w:hAnsi="Arial" w:cs="Arial"/>
          <w:u w:val="none"/>
          <w:lang w:val="cs-CZ"/>
        </w:rPr>
        <w:t>z</w:t>
      </w:r>
      <w:r w:rsidRPr="00191669">
        <w:rPr>
          <w:rFonts w:ascii="Arial" w:hAnsi="Arial" w:cs="Arial"/>
          <w:u w:val="none"/>
          <w:lang w:val="cs-CZ"/>
        </w:rPr>
        <w:t xml:space="preserve">hotovitel </w:t>
      </w:r>
      <w:r w:rsidR="005279BA">
        <w:rPr>
          <w:rFonts w:ascii="Arial" w:hAnsi="Arial" w:cs="Arial"/>
          <w:u w:val="none"/>
          <w:lang w:val="cs-CZ"/>
        </w:rPr>
        <w:t>o</w:t>
      </w:r>
      <w:r w:rsidRPr="00191669">
        <w:rPr>
          <w:rFonts w:ascii="Arial" w:hAnsi="Arial" w:cs="Arial"/>
          <w:u w:val="none"/>
          <w:lang w:val="cs-CZ"/>
        </w:rPr>
        <w:t xml:space="preserve">bjednateli </w:t>
      </w:r>
      <w:r w:rsidR="005279BA">
        <w:rPr>
          <w:rFonts w:ascii="Arial" w:hAnsi="Arial" w:cs="Arial"/>
          <w:u w:val="none"/>
          <w:lang w:val="cs-CZ"/>
        </w:rPr>
        <w:t>do 10 pracovních dnů od uzavření této rámcové dohody. D</w:t>
      </w:r>
      <w:r w:rsidRPr="00191669">
        <w:rPr>
          <w:rFonts w:ascii="Arial" w:hAnsi="Arial" w:cs="Arial"/>
          <w:u w:val="none"/>
          <w:lang w:val="cs-CZ"/>
        </w:rPr>
        <w:t xml:space="preserve">ále je </w:t>
      </w:r>
      <w:r w:rsidR="005279BA">
        <w:rPr>
          <w:rFonts w:ascii="Arial" w:hAnsi="Arial" w:cs="Arial"/>
          <w:u w:val="none"/>
          <w:lang w:val="cs-CZ"/>
        </w:rPr>
        <w:t>z</w:t>
      </w:r>
      <w:r w:rsidRPr="00191669">
        <w:rPr>
          <w:rFonts w:ascii="Arial" w:hAnsi="Arial" w:cs="Arial"/>
          <w:u w:val="none"/>
          <w:lang w:val="cs-CZ"/>
        </w:rPr>
        <w:t xml:space="preserve">hotovitel povinen předložit objednateli tyto doklady </w:t>
      </w:r>
      <w:r w:rsidR="005279BA">
        <w:rPr>
          <w:rFonts w:ascii="Arial" w:hAnsi="Arial" w:cs="Arial"/>
          <w:u w:val="none"/>
          <w:lang w:val="cs-CZ"/>
        </w:rPr>
        <w:t>v průběhu realizace díla d</w:t>
      </w:r>
      <w:r w:rsidRPr="00191669">
        <w:rPr>
          <w:rFonts w:ascii="Arial" w:hAnsi="Arial" w:cs="Arial"/>
          <w:u w:val="none"/>
          <w:lang w:val="cs-CZ"/>
        </w:rPr>
        <w:t xml:space="preserve">o </w:t>
      </w:r>
      <w:r w:rsidR="005279BA">
        <w:rPr>
          <w:rFonts w:ascii="Arial" w:hAnsi="Arial" w:cs="Arial"/>
          <w:u w:val="none"/>
          <w:lang w:val="cs-CZ"/>
        </w:rPr>
        <w:t xml:space="preserve">5 pracovních dnů </w:t>
      </w:r>
      <w:r w:rsidRPr="00191669">
        <w:rPr>
          <w:rFonts w:ascii="Arial" w:hAnsi="Arial" w:cs="Arial"/>
          <w:u w:val="none"/>
          <w:lang w:val="cs-CZ"/>
        </w:rPr>
        <w:t xml:space="preserve">od obdržení výzvy </w:t>
      </w:r>
      <w:r w:rsidR="005279BA">
        <w:rPr>
          <w:rFonts w:ascii="Arial" w:hAnsi="Arial" w:cs="Arial"/>
          <w:u w:val="none"/>
          <w:lang w:val="cs-CZ"/>
        </w:rPr>
        <w:t>o</w:t>
      </w:r>
      <w:r w:rsidRPr="00191669">
        <w:rPr>
          <w:rFonts w:ascii="Arial" w:hAnsi="Arial" w:cs="Arial"/>
          <w:u w:val="none"/>
          <w:lang w:val="cs-CZ"/>
        </w:rPr>
        <w:t xml:space="preserve">bjednatele, přičemž </w:t>
      </w:r>
      <w:r w:rsidR="005279BA">
        <w:rPr>
          <w:rFonts w:ascii="Arial" w:hAnsi="Arial" w:cs="Arial"/>
          <w:u w:val="none"/>
          <w:lang w:val="cs-CZ"/>
        </w:rPr>
        <w:t>o</w:t>
      </w:r>
      <w:r w:rsidRPr="00191669">
        <w:rPr>
          <w:rFonts w:ascii="Arial" w:hAnsi="Arial" w:cs="Arial"/>
          <w:u w:val="none"/>
          <w:lang w:val="cs-CZ"/>
        </w:rPr>
        <w:t xml:space="preserve">bjednatel je oprávněn požádat o předložení dokladů kdykoliv během provádění </w:t>
      </w:r>
      <w:r w:rsidR="005279BA">
        <w:rPr>
          <w:rFonts w:ascii="Arial" w:hAnsi="Arial" w:cs="Arial"/>
          <w:u w:val="none"/>
          <w:lang w:val="cs-CZ"/>
        </w:rPr>
        <w:t>d</w:t>
      </w:r>
      <w:r w:rsidRPr="00191669">
        <w:rPr>
          <w:rFonts w:ascii="Arial" w:hAnsi="Arial" w:cs="Arial"/>
          <w:u w:val="none"/>
          <w:lang w:val="cs-CZ"/>
        </w:rPr>
        <w:t xml:space="preserve">íla. </w:t>
      </w:r>
    </w:p>
    <w:p w14:paraId="3BB668EC" w14:textId="7B1E9852" w:rsidR="00191669" w:rsidRPr="00191669" w:rsidRDefault="00191669" w:rsidP="00AC7D43">
      <w:pPr>
        <w:pStyle w:val="Nzev"/>
        <w:numPr>
          <w:ilvl w:val="0"/>
          <w:numId w:val="0"/>
        </w:numPr>
        <w:spacing w:after="240"/>
        <w:jc w:val="both"/>
        <w:rPr>
          <w:rFonts w:ascii="Arial" w:hAnsi="Arial" w:cs="Arial"/>
          <w:u w:val="none"/>
          <w:lang w:val="cs-CZ"/>
        </w:rPr>
      </w:pPr>
      <w:r w:rsidRPr="00191669">
        <w:rPr>
          <w:rFonts w:ascii="Arial" w:hAnsi="Arial" w:cs="Arial"/>
          <w:u w:val="none"/>
          <w:lang w:val="cs-CZ"/>
        </w:rPr>
        <w:t xml:space="preserve">Pokud </w:t>
      </w:r>
      <w:r w:rsidR="005279BA">
        <w:rPr>
          <w:rFonts w:ascii="Arial" w:hAnsi="Arial" w:cs="Arial"/>
          <w:u w:val="none"/>
          <w:lang w:val="cs-CZ"/>
        </w:rPr>
        <w:t>z</w:t>
      </w:r>
      <w:r w:rsidRPr="00191669">
        <w:rPr>
          <w:rFonts w:ascii="Arial" w:hAnsi="Arial" w:cs="Arial"/>
          <w:u w:val="none"/>
          <w:lang w:val="cs-CZ"/>
        </w:rPr>
        <w:t xml:space="preserve">hotovitel shora uvedené pojištění nebude udržovat v platnosti po celou dobu </w:t>
      </w:r>
      <w:r w:rsidR="005279BA">
        <w:rPr>
          <w:rFonts w:ascii="Arial" w:hAnsi="Arial" w:cs="Arial"/>
          <w:u w:val="none"/>
          <w:lang w:val="cs-CZ"/>
        </w:rPr>
        <w:t xml:space="preserve">trvání díla </w:t>
      </w:r>
      <w:r w:rsidRPr="00191669">
        <w:rPr>
          <w:rFonts w:ascii="Arial" w:hAnsi="Arial" w:cs="Arial"/>
          <w:u w:val="none"/>
          <w:lang w:val="cs-CZ"/>
        </w:rPr>
        <w:t xml:space="preserve">dle této </w:t>
      </w:r>
      <w:r w:rsidR="005279BA">
        <w:rPr>
          <w:rFonts w:ascii="Arial" w:hAnsi="Arial" w:cs="Arial"/>
          <w:u w:val="none"/>
          <w:lang w:val="cs-CZ"/>
        </w:rPr>
        <w:t>s</w:t>
      </w:r>
      <w:r w:rsidRPr="00191669">
        <w:rPr>
          <w:rFonts w:ascii="Arial" w:hAnsi="Arial" w:cs="Arial"/>
          <w:u w:val="none"/>
          <w:lang w:val="cs-CZ"/>
        </w:rPr>
        <w:t xml:space="preserve">mlouvy nebo nedoloží jeho existenci </w:t>
      </w:r>
      <w:r w:rsidR="005279BA">
        <w:rPr>
          <w:rFonts w:ascii="Arial" w:hAnsi="Arial" w:cs="Arial"/>
          <w:u w:val="none"/>
          <w:lang w:val="cs-CZ"/>
        </w:rPr>
        <w:t>o</w:t>
      </w:r>
      <w:r w:rsidRPr="00191669">
        <w:rPr>
          <w:rFonts w:ascii="Arial" w:hAnsi="Arial" w:cs="Arial"/>
          <w:u w:val="none"/>
          <w:lang w:val="cs-CZ"/>
        </w:rPr>
        <w:t xml:space="preserve">bjednateli nebo ve stanovené lhůtě, má </w:t>
      </w:r>
      <w:r w:rsidR="005279BA">
        <w:rPr>
          <w:rFonts w:ascii="Arial" w:hAnsi="Arial" w:cs="Arial"/>
          <w:u w:val="none"/>
          <w:lang w:val="cs-CZ"/>
        </w:rPr>
        <w:t>o</w:t>
      </w:r>
      <w:r w:rsidRPr="00191669">
        <w:rPr>
          <w:rFonts w:ascii="Arial" w:hAnsi="Arial" w:cs="Arial"/>
          <w:u w:val="none"/>
          <w:lang w:val="cs-CZ"/>
        </w:rPr>
        <w:t xml:space="preserve">bjednatel vůči </w:t>
      </w:r>
      <w:r w:rsidR="005279BA">
        <w:rPr>
          <w:rFonts w:ascii="Arial" w:hAnsi="Arial" w:cs="Arial"/>
          <w:u w:val="none"/>
          <w:lang w:val="cs-CZ"/>
        </w:rPr>
        <w:t>z</w:t>
      </w:r>
      <w:r w:rsidRPr="00191669">
        <w:rPr>
          <w:rFonts w:ascii="Arial" w:hAnsi="Arial" w:cs="Arial"/>
          <w:u w:val="none"/>
          <w:lang w:val="cs-CZ"/>
        </w:rPr>
        <w:t xml:space="preserve">hotoviteli právo na smluvní pokutu ve výši 30.000,- Kč; v takovém případě má </w:t>
      </w:r>
      <w:r w:rsidR="005279BA">
        <w:rPr>
          <w:rFonts w:ascii="Arial" w:hAnsi="Arial" w:cs="Arial"/>
          <w:u w:val="none"/>
          <w:lang w:val="cs-CZ"/>
        </w:rPr>
        <w:t>o</w:t>
      </w:r>
      <w:r w:rsidRPr="00191669">
        <w:rPr>
          <w:rFonts w:ascii="Arial" w:hAnsi="Arial" w:cs="Arial"/>
          <w:u w:val="none"/>
          <w:lang w:val="cs-CZ"/>
        </w:rPr>
        <w:t xml:space="preserve">bjednatel též právo od této </w:t>
      </w:r>
      <w:r w:rsidR="005279BA">
        <w:rPr>
          <w:rFonts w:ascii="Arial" w:hAnsi="Arial" w:cs="Arial"/>
          <w:u w:val="none"/>
          <w:lang w:val="cs-CZ"/>
        </w:rPr>
        <w:t>dohody</w:t>
      </w:r>
      <w:r w:rsidRPr="00191669">
        <w:rPr>
          <w:rFonts w:ascii="Arial" w:hAnsi="Arial" w:cs="Arial"/>
          <w:u w:val="none"/>
          <w:lang w:val="cs-CZ"/>
        </w:rPr>
        <w:t xml:space="preserve"> odstoupit. Smluvní pokuta smí být udělena i opakovaně za každé jednotlivé nedoložení pojištění.</w:t>
      </w:r>
    </w:p>
    <w:p w14:paraId="5FE3EDE4" w14:textId="77777777" w:rsidR="00191669" w:rsidRDefault="00191669" w:rsidP="00714DBB">
      <w:pPr>
        <w:autoSpaceDE w:val="0"/>
        <w:autoSpaceDN w:val="0"/>
        <w:adjustRightInd w:val="0"/>
        <w:spacing w:after="120"/>
        <w:jc w:val="center"/>
        <w:outlineLvl w:val="0"/>
        <w:rPr>
          <w:b/>
          <w:sz w:val="24"/>
        </w:rPr>
      </w:pPr>
    </w:p>
    <w:p w14:paraId="462A1A98" w14:textId="6822CA1C" w:rsidR="00191669" w:rsidRDefault="00AA3A46" w:rsidP="0024676A">
      <w:pPr>
        <w:pStyle w:val="Odstavecseseznamem"/>
        <w:numPr>
          <w:ilvl w:val="0"/>
          <w:numId w:val="29"/>
        </w:numPr>
        <w:adjustRightInd w:val="0"/>
        <w:spacing w:after="120"/>
        <w:jc w:val="center"/>
        <w:rPr>
          <w:b/>
          <w:bCs/>
          <w:sz w:val="24"/>
        </w:rPr>
      </w:pPr>
      <w:r>
        <w:rPr>
          <w:b/>
          <w:bCs/>
          <w:sz w:val="24"/>
        </w:rPr>
        <w:t>Záv</w:t>
      </w:r>
      <w:r w:rsidRPr="0024676A">
        <w:rPr>
          <w:b/>
          <w:bCs/>
          <w:sz w:val="24"/>
        </w:rPr>
        <w:t>ě</w:t>
      </w:r>
      <w:r>
        <w:rPr>
          <w:b/>
          <w:bCs/>
          <w:sz w:val="24"/>
        </w:rPr>
        <w:t>re</w:t>
      </w:r>
      <w:r w:rsidRPr="0024676A">
        <w:rPr>
          <w:b/>
          <w:bCs/>
          <w:sz w:val="24"/>
        </w:rPr>
        <w:t>č</w:t>
      </w:r>
      <w:r>
        <w:rPr>
          <w:b/>
          <w:bCs/>
          <w:sz w:val="24"/>
        </w:rPr>
        <w:t>ná ustanovení</w:t>
      </w:r>
    </w:p>
    <w:p w14:paraId="0CE58FA1" w14:textId="6D494BBD" w:rsidR="00191669" w:rsidRDefault="005279BA" w:rsidP="00714DBB">
      <w:pPr>
        <w:autoSpaceDE w:val="0"/>
        <w:autoSpaceDN w:val="0"/>
        <w:adjustRightInd w:val="0"/>
        <w:spacing w:after="120"/>
        <w:jc w:val="both"/>
      </w:pPr>
      <w:r>
        <w:t>Rámcovou dohodu</w:t>
      </w:r>
      <w:r w:rsidR="00AA3A46">
        <w:t xml:space="preserve"> lze měnit či doplňovat pouze písemnými dodatky, akceptovanými oprávněnými zástupci obou smluvních stran.</w:t>
      </w:r>
    </w:p>
    <w:p w14:paraId="5DC3D62C" w14:textId="35B264BD" w:rsidR="00191669" w:rsidRDefault="00AA3A46" w:rsidP="00714DBB">
      <w:pPr>
        <w:autoSpaceDE w:val="0"/>
        <w:autoSpaceDN w:val="0"/>
        <w:adjustRightInd w:val="0"/>
        <w:spacing w:after="120"/>
        <w:jc w:val="both"/>
      </w:pPr>
      <w:r>
        <w:t xml:space="preserve">Veškerá textová dokumentace, kterou při plnění </w:t>
      </w:r>
      <w:r w:rsidR="005279BA">
        <w:t>této dohody</w:t>
      </w:r>
      <w:r>
        <w:t xml:space="preserve"> předává či předkládá zhotovitel objednateli, musí být předána či předložena v českém jazyce.</w:t>
      </w:r>
    </w:p>
    <w:p w14:paraId="3CFC4926" w14:textId="2559496E" w:rsidR="00191669" w:rsidRDefault="00FC5317" w:rsidP="00714DBB">
      <w:pPr>
        <w:autoSpaceDE w:val="0"/>
        <w:autoSpaceDN w:val="0"/>
        <w:adjustRightInd w:val="0"/>
        <w:spacing w:after="120"/>
        <w:jc w:val="both"/>
      </w:pPr>
      <w:r>
        <w:t>V případě, že dojde mezi smluvními stranami ke sporu, zavazují se smluvní strany k jeho řešení smírnou cestou. Pokud nedojde k vyřešení sporu, bude spor řešen u věcně a míst</w:t>
      </w:r>
      <w:r w:rsidR="00985F39">
        <w:t>n</w:t>
      </w:r>
      <w:r>
        <w:t>ě příslušného soudu v České republice.</w:t>
      </w:r>
      <w:r w:rsidR="005279BA">
        <w:t xml:space="preserve"> </w:t>
      </w:r>
      <w:r w:rsidR="005279BA" w:rsidRPr="005279BA">
        <w:t>Rozhodčí řízení je vyloučeno.</w:t>
      </w:r>
    </w:p>
    <w:p w14:paraId="358F179D" w14:textId="6AA54D4F" w:rsidR="00191669" w:rsidRDefault="005279BA" w:rsidP="00714DBB">
      <w:pPr>
        <w:autoSpaceDE w:val="0"/>
        <w:autoSpaceDN w:val="0"/>
        <w:adjustRightInd w:val="0"/>
        <w:spacing w:after="120"/>
        <w:jc w:val="both"/>
      </w:pPr>
      <w:r>
        <w:t>Rámcová dohoda</w:t>
      </w:r>
      <w:r w:rsidR="00AA3A46">
        <w:t xml:space="preserve"> nabývá platnosti dnem jejího podpisu oprávněnými zástupci obou smluvních stran</w:t>
      </w:r>
      <w:r w:rsidR="008A0E71">
        <w:t xml:space="preserve"> a účinnosti dnem jejího uveřejnění v registru smluv</w:t>
      </w:r>
      <w:r w:rsidR="00AA3A46">
        <w:t>.</w:t>
      </w:r>
    </w:p>
    <w:p w14:paraId="4D89AF96" w14:textId="77777777" w:rsidR="00191669" w:rsidRDefault="00AA3A46" w:rsidP="00714DBB">
      <w:pPr>
        <w:autoSpaceDE w:val="0"/>
        <w:autoSpaceDN w:val="0"/>
        <w:adjustRightInd w:val="0"/>
        <w:spacing w:after="120"/>
        <w:jc w:val="both"/>
      </w:pPr>
      <w:r>
        <w:t>Zhotovitel podpisem této smlouvy vyjadřuje souhlas se zveřejněním všech podmínek tohoto smluvního vztahu</w:t>
      </w:r>
      <w:r w:rsidR="00D336AA">
        <w:t>.</w:t>
      </w:r>
    </w:p>
    <w:p w14:paraId="4DB199AE" w14:textId="77777777" w:rsidR="00191669" w:rsidRDefault="00AA3A46" w:rsidP="00714DBB">
      <w:pPr>
        <w:autoSpaceDE w:val="0"/>
        <w:autoSpaceDN w:val="0"/>
        <w:adjustRightInd w:val="0"/>
        <w:spacing w:after="120"/>
        <w:jc w:val="both"/>
      </w:pPr>
      <w:r w:rsidRPr="00191669">
        <w:rPr>
          <w:rFonts w:cs="Arial"/>
          <w:bCs/>
        </w:rPr>
        <w:t xml:space="preserve">Mimo případy </w:t>
      </w:r>
      <w:r w:rsidR="00106876" w:rsidRPr="00191669">
        <w:rPr>
          <w:rFonts w:cs="Arial"/>
          <w:bCs/>
        </w:rPr>
        <w:t>pod</w:t>
      </w:r>
      <w:r w:rsidRPr="00191669">
        <w:rPr>
          <w:rFonts w:cs="Arial"/>
          <w:bCs/>
        </w:rPr>
        <w:t>dodávek dle zákona č.</w:t>
      </w:r>
      <w:r w:rsidR="002154CE" w:rsidRPr="00191669">
        <w:rPr>
          <w:rFonts w:cs="Arial"/>
          <w:bCs/>
        </w:rPr>
        <w:t xml:space="preserve"> </w:t>
      </w:r>
      <w:r w:rsidR="002154CE">
        <w:t>134/2016</w:t>
      </w:r>
      <w:r w:rsidR="002154CE" w:rsidRPr="004B0576">
        <w:t xml:space="preserve"> Sb., o </w:t>
      </w:r>
      <w:r w:rsidR="002154CE">
        <w:t xml:space="preserve">zadávání </w:t>
      </w:r>
      <w:r w:rsidR="002154CE" w:rsidRPr="004B0576">
        <w:t>veřejných zakáz</w:t>
      </w:r>
      <w:r w:rsidR="002154CE">
        <w:t xml:space="preserve">ek, v platném znění, </w:t>
      </w:r>
      <w:r w:rsidRPr="00191669">
        <w:rPr>
          <w:rFonts w:cs="Arial"/>
          <w:bCs/>
        </w:rPr>
        <w:t xml:space="preserve">se pro účely této smlouvy vylučuje postoupení smlouvy dle § 1895 zákona č. 89/2012 Sb., občanského zákoníku, v </w:t>
      </w:r>
      <w:r w:rsidR="00985F39" w:rsidRPr="00191669">
        <w:rPr>
          <w:rFonts w:cs="Arial"/>
          <w:bCs/>
        </w:rPr>
        <w:t xml:space="preserve">platném </w:t>
      </w:r>
      <w:r w:rsidRPr="00191669">
        <w:rPr>
          <w:rFonts w:cs="Arial"/>
          <w:bCs/>
        </w:rPr>
        <w:t xml:space="preserve">znění, tj. zhotovitel není oprávněn postoupit svá práva a povinnosti z této smlouvy nebo její části třetí osobě. </w:t>
      </w:r>
    </w:p>
    <w:p w14:paraId="316185B9" w14:textId="77777777" w:rsidR="00191669" w:rsidRDefault="00020E1D" w:rsidP="00714DBB">
      <w:pPr>
        <w:autoSpaceDE w:val="0"/>
        <w:autoSpaceDN w:val="0"/>
        <w:adjustRightInd w:val="0"/>
        <w:spacing w:after="120"/>
        <w:jc w:val="both"/>
      </w:pPr>
      <w:r w:rsidRPr="00191669">
        <w:rPr>
          <w:rFonts w:cs="Arial"/>
          <w:bCs/>
        </w:rPr>
        <w:t>Zhotovitel se zavazuje plnit veškeré své finanční závazky vůči pod</w:t>
      </w:r>
      <w:r w:rsidR="00106876" w:rsidRPr="00191669">
        <w:rPr>
          <w:rFonts w:cs="Arial"/>
          <w:bCs/>
        </w:rPr>
        <w:t>zhotovitelům</w:t>
      </w:r>
      <w:r w:rsidRPr="00191669">
        <w:rPr>
          <w:rFonts w:cs="Arial"/>
          <w:bCs/>
        </w:rPr>
        <w:t xml:space="preserve">, které použil v rámci plnění předmětu veřejné zakázky, bez prodlení. </w:t>
      </w:r>
      <w:r w:rsidR="00106876" w:rsidRPr="00191669">
        <w:rPr>
          <w:rFonts w:cs="Arial"/>
          <w:bCs/>
        </w:rPr>
        <w:t>Objednatel</w:t>
      </w:r>
      <w:r w:rsidRPr="00191669">
        <w:rPr>
          <w:rFonts w:cs="Arial"/>
          <w:bCs/>
        </w:rPr>
        <w:t xml:space="preserve"> si vyhrazuje právo požadovat po </w:t>
      </w:r>
      <w:r w:rsidR="00106876" w:rsidRPr="00191669">
        <w:rPr>
          <w:rFonts w:cs="Arial"/>
          <w:bCs/>
        </w:rPr>
        <w:t>zhotoviteli</w:t>
      </w:r>
      <w:r w:rsidRPr="00191669">
        <w:rPr>
          <w:rFonts w:cs="Arial"/>
          <w:bCs/>
        </w:rPr>
        <w:t xml:space="preserve"> prokázání plnění této jeho povinnosti. Poruší-li </w:t>
      </w:r>
      <w:r w:rsidR="00106876" w:rsidRPr="00191669">
        <w:rPr>
          <w:rFonts w:cs="Arial"/>
          <w:bCs/>
        </w:rPr>
        <w:t>zhotovitel</w:t>
      </w:r>
      <w:r w:rsidRPr="00191669">
        <w:rPr>
          <w:rFonts w:cs="Arial"/>
          <w:bCs/>
        </w:rPr>
        <w:t xml:space="preserve"> svůj závazek dle první věty tohoto odstavce, tzn. dostane-li se do prodlení se splněním některého svého finančního závazku vůči některému ze svých pod</w:t>
      </w:r>
      <w:r w:rsidR="00106876" w:rsidRPr="00191669">
        <w:rPr>
          <w:rFonts w:cs="Arial"/>
          <w:bCs/>
        </w:rPr>
        <w:t>zhotovitelů</w:t>
      </w:r>
      <w:r w:rsidRPr="00191669">
        <w:rPr>
          <w:rFonts w:cs="Arial"/>
          <w:bCs/>
        </w:rPr>
        <w:t xml:space="preserve">, vznikne </w:t>
      </w:r>
      <w:r w:rsidR="00106876" w:rsidRPr="00191669">
        <w:rPr>
          <w:rFonts w:cs="Arial"/>
          <w:bCs/>
        </w:rPr>
        <w:t>objednateli</w:t>
      </w:r>
      <w:r w:rsidRPr="00191669">
        <w:rPr>
          <w:rFonts w:cs="Arial"/>
          <w:bCs/>
        </w:rPr>
        <w:t xml:space="preserve"> právo uspokojit pohledávku konkrétního pod</w:t>
      </w:r>
      <w:r w:rsidR="00106876" w:rsidRPr="00191669">
        <w:rPr>
          <w:rFonts w:cs="Arial"/>
          <w:bCs/>
        </w:rPr>
        <w:t xml:space="preserve">zhotovitele </w:t>
      </w:r>
      <w:r w:rsidRPr="00191669">
        <w:rPr>
          <w:rFonts w:cs="Arial"/>
          <w:bCs/>
        </w:rPr>
        <w:t>přímo, přičemž o takto uhrazenou částku bude ponížena cena dle této smlouvy.</w:t>
      </w:r>
    </w:p>
    <w:p w14:paraId="0553D810" w14:textId="53360BE9" w:rsidR="00191669" w:rsidRDefault="00AC7D43" w:rsidP="00714DBB">
      <w:pPr>
        <w:autoSpaceDE w:val="0"/>
        <w:autoSpaceDN w:val="0"/>
        <w:adjustRightInd w:val="0"/>
        <w:spacing w:after="120"/>
        <w:jc w:val="both"/>
      </w:pPr>
      <w:r w:rsidRPr="00AC7D43">
        <w:t xml:space="preserve">Tato </w:t>
      </w:r>
      <w:r>
        <w:t>rámcová dohoda</w:t>
      </w:r>
      <w:r w:rsidRPr="00AC7D43">
        <w:t xml:space="preserve"> je vyhotovena v 1 originále, který je elektronicky podepsaný oběma smluvními stranami.</w:t>
      </w:r>
    </w:p>
    <w:p w14:paraId="7C9486B8" w14:textId="77777777" w:rsidR="00AA3A46" w:rsidRDefault="00AA3A46" w:rsidP="00714DBB">
      <w:pPr>
        <w:autoSpaceDE w:val="0"/>
        <w:autoSpaceDN w:val="0"/>
        <w:adjustRightInd w:val="0"/>
        <w:spacing w:after="120"/>
        <w:jc w:val="both"/>
      </w:pPr>
      <w:r>
        <w:t>Smluvní strany prohlašují, že si tuto smlouvu přečetly, jejímu textu rozumí a souhlasí s ním. Smluvní strany rovněž prohlašují, že tato smlouva vyjadřuje jejich svobodnou, vážnou, pravou a úplnou vůli, prostou omylů</w:t>
      </w:r>
      <w:r w:rsidR="00985F39">
        <w:t>.</w:t>
      </w:r>
      <w:r>
        <w:t xml:space="preserve"> Na důkaz shora uvedeného připojují smluvní strany své podpisy.</w:t>
      </w:r>
    </w:p>
    <w:p w14:paraId="690147CA" w14:textId="77777777" w:rsidR="00AA3A46" w:rsidRDefault="00AA3A46" w:rsidP="00714DBB">
      <w:pPr>
        <w:autoSpaceDE w:val="0"/>
        <w:autoSpaceDN w:val="0"/>
        <w:adjustRightInd w:val="0"/>
        <w:spacing w:after="120"/>
        <w:jc w:val="both"/>
      </w:pPr>
    </w:p>
    <w:p w14:paraId="5004FBC2" w14:textId="77777777" w:rsidR="00AC7D43" w:rsidRDefault="00AC7D43" w:rsidP="00AC7D43">
      <w:pPr>
        <w:adjustRightInd w:val="0"/>
        <w:rPr>
          <w:b/>
          <w:bCs/>
          <w:sz w:val="24"/>
        </w:rPr>
      </w:pPr>
    </w:p>
    <w:p w14:paraId="784EC733" w14:textId="77777777" w:rsidR="00AC7D43" w:rsidRDefault="00AC7D43" w:rsidP="00AC7D43">
      <w:pPr>
        <w:adjustRightInd w:val="0"/>
        <w:rPr>
          <w:b/>
          <w:bCs/>
          <w:sz w:val="24"/>
        </w:rPr>
      </w:pPr>
    </w:p>
    <w:p w14:paraId="17478765" w14:textId="77777777" w:rsidR="00AC7D43" w:rsidRDefault="00AC7D43" w:rsidP="00AC7D43">
      <w:pPr>
        <w:adjustRightInd w:val="0"/>
        <w:rPr>
          <w:b/>
          <w:bCs/>
          <w:sz w:val="24"/>
        </w:rPr>
      </w:pPr>
    </w:p>
    <w:p w14:paraId="64E1EAA1" w14:textId="77777777" w:rsidR="00AC7D43" w:rsidRDefault="00AC7D43" w:rsidP="00AC7D43">
      <w:pPr>
        <w:adjustRightInd w:val="0"/>
        <w:rPr>
          <w:b/>
          <w:bCs/>
          <w:sz w:val="24"/>
        </w:rPr>
      </w:pPr>
    </w:p>
    <w:p w14:paraId="0C188973" w14:textId="77777777" w:rsidR="00AC7D43" w:rsidRDefault="00AC7D43" w:rsidP="00AC7D43">
      <w:pPr>
        <w:adjustRightInd w:val="0"/>
        <w:rPr>
          <w:b/>
          <w:bCs/>
          <w:sz w:val="24"/>
        </w:rPr>
      </w:pPr>
    </w:p>
    <w:p w14:paraId="3835462B" w14:textId="77777777" w:rsidR="00AC7D43" w:rsidRDefault="00AC7D43" w:rsidP="00AC7D43">
      <w:pPr>
        <w:adjustRightInd w:val="0"/>
        <w:rPr>
          <w:b/>
          <w:bCs/>
          <w:sz w:val="24"/>
        </w:rPr>
      </w:pPr>
    </w:p>
    <w:p w14:paraId="11C4E61F" w14:textId="245DA951" w:rsidR="00714DBB" w:rsidRPr="00AC7D43" w:rsidRDefault="00714DBB" w:rsidP="00AC7D43">
      <w:pPr>
        <w:adjustRightInd w:val="0"/>
        <w:rPr>
          <w:b/>
          <w:bCs/>
          <w:sz w:val="24"/>
        </w:rPr>
      </w:pPr>
      <w:r w:rsidRPr="00AC7D43">
        <w:rPr>
          <w:b/>
          <w:bCs/>
          <w:sz w:val="24"/>
        </w:rPr>
        <w:t>Přílohy</w:t>
      </w:r>
    </w:p>
    <w:p w14:paraId="712BEF77" w14:textId="277A057D" w:rsidR="00AA3A46" w:rsidRDefault="00AA3A46" w:rsidP="00AC7D43">
      <w:pPr>
        <w:autoSpaceDE w:val="0"/>
        <w:autoSpaceDN w:val="0"/>
        <w:adjustRightInd w:val="0"/>
        <w:jc w:val="both"/>
        <w:outlineLvl w:val="0"/>
      </w:pPr>
      <w:r>
        <w:t xml:space="preserve">Příloha č. 1: </w:t>
      </w:r>
      <w:r w:rsidR="004B6EC9">
        <w:t>Technické podmínky</w:t>
      </w:r>
      <w:r w:rsidR="00B6130D">
        <w:t>, pravidla a pracovní postupy</w:t>
      </w:r>
    </w:p>
    <w:p w14:paraId="3D8E9554" w14:textId="77777777" w:rsidR="004B6EC9" w:rsidRPr="002C2E9B" w:rsidRDefault="004B6EC9" w:rsidP="00AC7D43">
      <w:pPr>
        <w:autoSpaceDE w:val="0"/>
        <w:autoSpaceDN w:val="0"/>
        <w:adjustRightInd w:val="0"/>
        <w:jc w:val="both"/>
        <w:outlineLvl w:val="0"/>
      </w:pPr>
      <w:r>
        <w:t xml:space="preserve">Příloha č. </w:t>
      </w:r>
      <w:r w:rsidR="00A555CD">
        <w:t xml:space="preserve">2: </w:t>
      </w:r>
      <w:r w:rsidR="0001327A">
        <w:t>Rámcový soupis prací</w:t>
      </w:r>
      <w:r w:rsidR="003551E9">
        <w:t xml:space="preserve"> (výkaz výměr)</w:t>
      </w:r>
    </w:p>
    <w:p w14:paraId="22037CFA" w14:textId="77777777" w:rsidR="00FC5317" w:rsidRDefault="00FC5317" w:rsidP="00714DBB">
      <w:pPr>
        <w:autoSpaceDE w:val="0"/>
        <w:autoSpaceDN w:val="0"/>
        <w:adjustRightInd w:val="0"/>
        <w:spacing w:after="120"/>
        <w:jc w:val="both"/>
      </w:pPr>
    </w:p>
    <w:p w14:paraId="7ADE44E7" w14:textId="77777777" w:rsidR="008A0E71" w:rsidRDefault="008A0E71" w:rsidP="00714DBB">
      <w:pPr>
        <w:autoSpaceDE w:val="0"/>
        <w:autoSpaceDN w:val="0"/>
        <w:adjustRightInd w:val="0"/>
        <w:spacing w:after="120"/>
        <w:jc w:val="both"/>
      </w:pPr>
    </w:p>
    <w:p w14:paraId="3C065A10" w14:textId="135D28A9" w:rsidR="00AA3A46" w:rsidRDefault="00AA3A46" w:rsidP="00AC7D43">
      <w:pPr>
        <w:tabs>
          <w:tab w:val="left" w:pos="4820"/>
        </w:tabs>
        <w:autoSpaceDE w:val="0"/>
        <w:autoSpaceDN w:val="0"/>
        <w:adjustRightInd w:val="0"/>
        <w:spacing w:after="120"/>
        <w:jc w:val="both"/>
        <w:rPr>
          <w:rFonts w:cs="Arial"/>
        </w:rPr>
      </w:pPr>
      <w:r>
        <w:rPr>
          <w:rFonts w:cs="Arial"/>
        </w:rPr>
        <w:t>V</w:t>
      </w:r>
      <w:r w:rsidR="00106876">
        <w:rPr>
          <w:rFonts w:cs="Arial"/>
        </w:rPr>
        <w:t xml:space="preserve"> Pardubicích </w:t>
      </w:r>
      <w:r>
        <w:rPr>
          <w:rFonts w:cs="Arial"/>
        </w:rPr>
        <w:t>dne …………</w:t>
      </w:r>
      <w:r>
        <w:rPr>
          <w:rFonts w:cs="Arial"/>
        </w:rPr>
        <w:tab/>
        <w:t xml:space="preserve">V ……….. dne ……….. </w:t>
      </w:r>
    </w:p>
    <w:p w14:paraId="5AB9F34C" w14:textId="77777777" w:rsidR="00AA3A46" w:rsidRDefault="00AA3A46" w:rsidP="00714DBB">
      <w:pPr>
        <w:autoSpaceDE w:val="0"/>
        <w:autoSpaceDN w:val="0"/>
        <w:adjustRightInd w:val="0"/>
        <w:spacing w:after="120"/>
        <w:jc w:val="both"/>
      </w:pPr>
    </w:p>
    <w:p w14:paraId="2AB7A27F" w14:textId="77777777" w:rsidR="00AA3A46" w:rsidRDefault="00AA3A46" w:rsidP="00714DBB">
      <w:pPr>
        <w:autoSpaceDE w:val="0"/>
        <w:autoSpaceDN w:val="0"/>
        <w:adjustRightInd w:val="0"/>
        <w:spacing w:after="120"/>
        <w:jc w:val="both"/>
      </w:pPr>
    </w:p>
    <w:p w14:paraId="61E1AD96" w14:textId="008253CE" w:rsidR="00AA3A46" w:rsidRDefault="00106876" w:rsidP="00AC7D43">
      <w:pPr>
        <w:tabs>
          <w:tab w:val="left" w:pos="4820"/>
        </w:tabs>
        <w:autoSpaceDE w:val="0"/>
        <w:autoSpaceDN w:val="0"/>
        <w:adjustRightInd w:val="0"/>
        <w:spacing w:after="120"/>
        <w:jc w:val="both"/>
      </w:pPr>
      <w:r>
        <w:rPr>
          <w:b/>
          <w:bCs/>
        </w:rPr>
        <w:t>Za objednatele:</w:t>
      </w:r>
      <w:r w:rsidRPr="00106876">
        <w:rPr>
          <w:b/>
          <w:bCs/>
        </w:rPr>
        <w:t xml:space="preserve"> </w:t>
      </w:r>
      <w:r>
        <w:rPr>
          <w:b/>
          <w:bCs/>
        </w:rPr>
        <w:tab/>
        <w:t>Za zhotovitele:</w:t>
      </w:r>
    </w:p>
    <w:p w14:paraId="329C656A" w14:textId="77777777" w:rsidR="00567BDC" w:rsidRDefault="00567BDC" w:rsidP="00714DBB">
      <w:pPr>
        <w:autoSpaceDE w:val="0"/>
        <w:autoSpaceDN w:val="0"/>
        <w:adjustRightInd w:val="0"/>
        <w:spacing w:after="120"/>
        <w:jc w:val="both"/>
      </w:pPr>
    </w:p>
    <w:p w14:paraId="34EB6601" w14:textId="77777777" w:rsidR="00567BDC" w:rsidRDefault="00567BDC" w:rsidP="00714DBB">
      <w:pPr>
        <w:autoSpaceDE w:val="0"/>
        <w:autoSpaceDN w:val="0"/>
        <w:adjustRightInd w:val="0"/>
        <w:spacing w:after="120"/>
        <w:jc w:val="both"/>
      </w:pPr>
    </w:p>
    <w:p w14:paraId="0450A6AF" w14:textId="77777777" w:rsidR="00AC7D43" w:rsidRDefault="00AC7D43" w:rsidP="00714DBB">
      <w:pPr>
        <w:autoSpaceDE w:val="0"/>
        <w:autoSpaceDN w:val="0"/>
        <w:adjustRightInd w:val="0"/>
        <w:spacing w:after="120"/>
        <w:jc w:val="both"/>
      </w:pPr>
    </w:p>
    <w:p w14:paraId="4DDA9378" w14:textId="1A8746B9" w:rsidR="00AA3A46" w:rsidRDefault="00AA3A46" w:rsidP="00AC7D43">
      <w:pPr>
        <w:tabs>
          <w:tab w:val="left" w:pos="4820"/>
        </w:tabs>
        <w:autoSpaceDE w:val="0"/>
        <w:autoSpaceDN w:val="0"/>
        <w:adjustRightInd w:val="0"/>
        <w:spacing w:line="276" w:lineRule="auto"/>
        <w:jc w:val="both"/>
      </w:pPr>
      <w:r>
        <w:t>………………………………</w:t>
      </w:r>
      <w:r w:rsidR="00AC7D43">
        <w:t>…..</w:t>
      </w:r>
      <w:r>
        <w:t>.</w:t>
      </w:r>
      <w:r>
        <w:tab/>
        <w:t>…………………………………..</w:t>
      </w:r>
      <w:r>
        <w:rPr>
          <w:b/>
          <w:bCs/>
        </w:rPr>
        <w:tab/>
      </w:r>
      <w:r>
        <w:rPr>
          <w:b/>
          <w:bCs/>
        </w:rPr>
        <w:tab/>
        <w:t xml:space="preserve"> </w:t>
      </w:r>
      <w:r>
        <w:rPr>
          <w:b/>
          <w:bCs/>
        </w:rPr>
        <w:tab/>
      </w:r>
      <w:r>
        <w:t xml:space="preserve"> </w:t>
      </w:r>
    </w:p>
    <w:bookmarkEnd w:id="2"/>
    <w:bookmarkEnd w:id="3"/>
    <w:bookmarkEnd w:id="4"/>
    <w:p w14:paraId="55583277" w14:textId="77777777" w:rsidR="00106876" w:rsidRPr="009114C6" w:rsidRDefault="00106876" w:rsidP="00AC7D43">
      <w:pPr>
        <w:shd w:val="clear" w:color="auto" w:fill="FFFFFF"/>
        <w:spacing w:line="276" w:lineRule="auto"/>
        <w:jc w:val="both"/>
      </w:pPr>
      <w:r w:rsidRPr="009114C6">
        <w:t xml:space="preserve">MUDr. Tomáš Gottvald, MHA                                                           </w:t>
      </w:r>
    </w:p>
    <w:p w14:paraId="3394F133" w14:textId="77777777" w:rsidR="00106876" w:rsidRDefault="00106876" w:rsidP="00AC7D43">
      <w:pPr>
        <w:shd w:val="clear" w:color="auto" w:fill="FFFFFF"/>
        <w:spacing w:line="276" w:lineRule="auto"/>
        <w:jc w:val="both"/>
      </w:pPr>
      <w:r w:rsidRPr="009114C6">
        <w:t xml:space="preserve">předseda představenstva          </w:t>
      </w:r>
    </w:p>
    <w:p w14:paraId="73F5EF91" w14:textId="77777777" w:rsidR="00106876" w:rsidRDefault="00106876" w:rsidP="00714DBB">
      <w:pPr>
        <w:shd w:val="clear" w:color="auto" w:fill="FFFFFF"/>
        <w:spacing w:after="120"/>
        <w:jc w:val="both"/>
      </w:pPr>
      <w:r w:rsidRPr="009114C6">
        <w:t xml:space="preserve">                                              </w:t>
      </w:r>
    </w:p>
    <w:p w14:paraId="08B4B470" w14:textId="77777777" w:rsidR="00106876" w:rsidRDefault="00106876" w:rsidP="00714DBB">
      <w:pPr>
        <w:shd w:val="clear" w:color="auto" w:fill="FFFFFF"/>
        <w:spacing w:after="120"/>
        <w:jc w:val="both"/>
      </w:pPr>
    </w:p>
    <w:p w14:paraId="67C48145" w14:textId="77777777" w:rsidR="00AC7D43" w:rsidRDefault="00AC7D43" w:rsidP="00714DBB">
      <w:pPr>
        <w:shd w:val="clear" w:color="auto" w:fill="FFFFFF"/>
        <w:spacing w:after="120"/>
        <w:jc w:val="both"/>
      </w:pPr>
    </w:p>
    <w:p w14:paraId="31C911DB" w14:textId="77777777" w:rsidR="00AC7D43" w:rsidRDefault="00AC7D43" w:rsidP="00714DBB">
      <w:pPr>
        <w:shd w:val="clear" w:color="auto" w:fill="FFFFFF"/>
        <w:spacing w:after="120"/>
        <w:jc w:val="both"/>
      </w:pPr>
    </w:p>
    <w:p w14:paraId="177ADCF2" w14:textId="2CF77802" w:rsidR="00106876" w:rsidRDefault="00106876" w:rsidP="00AC7D43">
      <w:pPr>
        <w:shd w:val="clear" w:color="auto" w:fill="FFFFFF"/>
        <w:tabs>
          <w:tab w:val="left" w:pos="4820"/>
        </w:tabs>
        <w:spacing w:line="276" w:lineRule="auto"/>
        <w:jc w:val="both"/>
      </w:pPr>
      <w:r>
        <w:t>………………………………..</w:t>
      </w:r>
      <w:r w:rsidR="00AC7D43">
        <w:tab/>
        <w:t>……………………………………</w:t>
      </w:r>
      <w:r>
        <w:tab/>
      </w:r>
    </w:p>
    <w:p w14:paraId="5F7AE27D" w14:textId="77777777" w:rsidR="00106876" w:rsidRDefault="00106876" w:rsidP="00AC7D43">
      <w:pPr>
        <w:shd w:val="clear" w:color="auto" w:fill="FFFFFF"/>
        <w:spacing w:line="276" w:lineRule="auto"/>
        <w:jc w:val="both"/>
      </w:pPr>
      <w:r w:rsidRPr="009114C6">
        <w:t>Ing. Hynek Rais, MHA</w:t>
      </w:r>
    </w:p>
    <w:p w14:paraId="084FC68E" w14:textId="77777777" w:rsidR="00106876" w:rsidRPr="009114C6" w:rsidRDefault="00106876" w:rsidP="00AC7D43">
      <w:pPr>
        <w:shd w:val="clear" w:color="auto" w:fill="FFFFFF"/>
        <w:spacing w:line="276" w:lineRule="auto"/>
        <w:jc w:val="both"/>
      </w:pPr>
      <w:r w:rsidRPr="009114C6">
        <w:t>místopředseda představenstva</w:t>
      </w:r>
    </w:p>
    <w:p w14:paraId="7780F3B3" w14:textId="77777777" w:rsidR="00AA3A46" w:rsidRDefault="00AA3A46" w:rsidP="00714DBB">
      <w:pPr>
        <w:spacing w:after="120"/>
      </w:pPr>
    </w:p>
    <w:sectPr w:rsidR="00AA3A46" w:rsidSect="000768D1">
      <w:headerReference w:type="default" r:id="rId11"/>
      <w:footerReference w:type="default" r:id="rId12"/>
      <w:pgSz w:w="11906" w:h="16838"/>
      <w:pgMar w:top="1361" w:right="1134" w:bottom="113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8FFE2" w14:textId="77777777" w:rsidR="002B555A" w:rsidRDefault="002B555A" w:rsidP="008A0E71">
      <w:r>
        <w:separator/>
      </w:r>
    </w:p>
  </w:endnote>
  <w:endnote w:type="continuationSeparator" w:id="0">
    <w:p w14:paraId="30878347" w14:textId="77777777" w:rsidR="002B555A" w:rsidRDefault="002B555A" w:rsidP="008A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87145" w14:textId="77777777" w:rsidR="008A0E71" w:rsidRDefault="008A0E71">
    <w:pPr>
      <w:pStyle w:val="Zpat"/>
      <w:jc w:val="center"/>
    </w:pPr>
    <w:r>
      <w:fldChar w:fldCharType="begin"/>
    </w:r>
    <w:r>
      <w:instrText>PAGE   \* MERGEFORMAT</w:instrText>
    </w:r>
    <w:r>
      <w:fldChar w:fldCharType="separate"/>
    </w:r>
    <w:r w:rsidR="00447029">
      <w:rPr>
        <w:noProof/>
      </w:rPr>
      <w:t>5</w:t>
    </w:r>
    <w:r>
      <w:fldChar w:fldCharType="end"/>
    </w:r>
  </w:p>
  <w:p w14:paraId="37DE4DB7" w14:textId="77777777" w:rsidR="008A0E71" w:rsidRDefault="008A0E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167F2" w14:textId="77777777" w:rsidR="002B555A" w:rsidRDefault="002B555A" w:rsidP="008A0E71">
      <w:r>
        <w:separator/>
      </w:r>
    </w:p>
  </w:footnote>
  <w:footnote w:type="continuationSeparator" w:id="0">
    <w:p w14:paraId="78E699D4" w14:textId="77777777" w:rsidR="002B555A" w:rsidRDefault="002B555A" w:rsidP="008A0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1656" w14:textId="4EF67ABB" w:rsidR="0010677C" w:rsidRDefault="0010677C">
    <w:pPr>
      <w:pStyle w:val="Zhlav"/>
    </w:pPr>
    <w:r>
      <w:rPr>
        <w:noProof/>
      </w:rPr>
      <w:drawing>
        <wp:anchor distT="0" distB="0" distL="0" distR="0" simplePos="0" relativeHeight="251659264" behindDoc="1" locked="0" layoutInCell="1" allowOverlap="1" wp14:anchorId="60CF47E0" wp14:editId="368FD32A">
          <wp:simplePos x="0" y="0"/>
          <wp:positionH relativeFrom="margin">
            <wp:align>right</wp:align>
          </wp:positionH>
          <wp:positionV relativeFrom="paragraph">
            <wp:posOffset>-299085</wp:posOffset>
          </wp:positionV>
          <wp:extent cx="2102400" cy="56160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Nemocnice Parduického kraje"/>
                  <pic:cNvPicPr>
                    <a:picLocks noChangeAspect="1" noChangeArrowheads="1"/>
                  </pic:cNvPicPr>
                </pic:nvPicPr>
                <pic:blipFill>
                  <a:blip r:embed="rId1"/>
                  <a:stretch>
                    <a:fillRect/>
                  </a:stretch>
                </pic:blipFill>
                <pic:spPr bwMode="auto">
                  <a:xfrm>
                    <a:off x="0" y="0"/>
                    <a:ext cx="21024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422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BA15F5"/>
    <w:multiLevelType w:val="multilevel"/>
    <w:tmpl w:val="36FA72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08E5589D"/>
    <w:multiLevelType w:val="multilevel"/>
    <w:tmpl w:val="A31E5D68"/>
    <w:lvl w:ilvl="0">
      <w:start w:val="4"/>
      <w:numFmt w:val="decimal"/>
      <w:lvlText w:val="%1"/>
      <w:lvlJc w:val="left"/>
      <w:pPr>
        <w:ind w:left="460" w:hanging="460"/>
      </w:pPr>
      <w:rPr>
        <w:rFonts w:hint="default"/>
      </w:rPr>
    </w:lvl>
    <w:lvl w:ilvl="1">
      <w:start w:val="6"/>
      <w:numFmt w:val="decimal"/>
      <w:lvlText w:val="%1.%2"/>
      <w:lvlJc w:val="left"/>
      <w:pPr>
        <w:ind w:left="743" w:hanging="4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FC3B92"/>
    <w:multiLevelType w:val="multilevel"/>
    <w:tmpl w:val="DEB8F90C"/>
    <w:lvl w:ilvl="0">
      <w:start w:val="1"/>
      <w:numFmt w:val="lowerLetter"/>
      <w:lvlText w:val="%1)"/>
      <w:lvlJc w:val="left"/>
      <w:pPr>
        <w:ind w:left="786" w:hanging="36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4" w15:restartNumberingAfterBreak="0">
    <w:nsid w:val="10AD6238"/>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5816E5"/>
    <w:multiLevelType w:val="multilevel"/>
    <w:tmpl w:val="E5EE6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544433"/>
    <w:multiLevelType w:val="hybridMultilevel"/>
    <w:tmpl w:val="575A9A70"/>
    <w:lvl w:ilvl="0" w:tplc="194AA9B4">
      <w:start w:val="4"/>
      <w:numFmt w:val="bullet"/>
      <w:lvlText w:val="-"/>
      <w:lvlJc w:val="left"/>
      <w:pPr>
        <w:ind w:left="1120" w:hanging="360"/>
      </w:pPr>
      <w:rPr>
        <w:rFonts w:ascii="Arial" w:eastAsia="Calibri" w:hAnsi="Arial" w:cs="Arial" w:hint="default"/>
      </w:rPr>
    </w:lvl>
    <w:lvl w:ilvl="1" w:tplc="04050003" w:tentative="1">
      <w:start w:val="1"/>
      <w:numFmt w:val="bullet"/>
      <w:lvlText w:val="o"/>
      <w:lvlJc w:val="left"/>
      <w:pPr>
        <w:ind w:left="1820" w:hanging="360"/>
      </w:pPr>
      <w:rPr>
        <w:rFonts w:ascii="Courier New" w:hAnsi="Courier New" w:cs="Courier New" w:hint="default"/>
      </w:rPr>
    </w:lvl>
    <w:lvl w:ilvl="2" w:tplc="04050005" w:tentative="1">
      <w:start w:val="1"/>
      <w:numFmt w:val="bullet"/>
      <w:lvlText w:val=""/>
      <w:lvlJc w:val="left"/>
      <w:pPr>
        <w:ind w:left="2540" w:hanging="360"/>
      </w:pPr>
      <w:rPr>
        <w:rFonts w:ascii="Wingdings" w:hAnsi="Wingdings" w:hint="default"/>
      </w:rPr>
    </w:lvl>
    <w:lvl w:ilvl="3" w:tplc="04050001" w:tentative="1">
      <w:start w:val="1"/>
      <w:numFmt w:val="bullet"/>
      <w:lvlText w:val=""/>
      <w:lvlJc w:val="left"/>
      <w:pPr>
        <w:ind w:left="3260" w:hanging="360"/>
      </w:pPr>
      <w:rPr>
        <w:rFonts w:ascii="Symbol" w:hAnsi="Symbol" w:hint="default"/>
      </w:rPr>
    </w:lvl>
    <w:lvl w:ilvl="4" w:tplc="04050003" w:tentative="1">
      <w:start w:val="1"/>
      <w:numFmt w:val="bullet"/>
      <w:lvlText w:val="o"/>
      <w:lvlJc w:val="left"/>
      <w:pPr>
        <w:ind w:left="3980" w:hanging="360"/>
      </w:pPr>
      <w:rPr>
        <w:rFonts w:ascii="Courier New" w:hAnsi="Courier New" w:cs="Courier New" w:hint="default"/>
      </w:rPr>
    </w:lvl>
    <w:lvl w:ilvl="5" w:tplc="04050005" w:tentative="1">
      <w:start w:val="1"/>
      <w:numFmt w:val="bullet"/>
      <w:lvlText w:val=""/>
      <w:lvlJc w:val="left"/>
      <w:pPr>
        <w:ind w:left="4700" w:hanging="360"/>
      </w:pPr>
      <w:rPr>
        <w:rFonts w:ascii="Wingdings" w:hAnsi="Wingdings" w:hint="default"/>
      </w:rPr>
    </w:lvl>
    <w:lvl w:ilvl="6" w:tplc="04050001" w:tentative="1">
      <w:start w:val="1"/>
      <w:numFmt w:val="bullet"/>
      <w:lvlText w:val=""/>
      <w:lvlJc w:val="left"/>
      <w:pPr>
        <w:ind w:left="5420" w:hanging="360"/>
      </w:pPr>
      <w:rPr>
        <w:rFonts w:ascii="Symbol" w:hAnsi="Symbol" w:hint="default"/>
      </w:rPr>
    </w:lvl>
    <w:lvl w:ilvl="7" w:tplc="04050003" w:tentative="1">
      <w:start w:val="1"/>
      <w:numFmt w:val="bullet"/>
      <w:lvlText w:val="o"/>
      <w:lvlJc w:val="left"/>
      <w:pPr>
        <w:ind w:left="6140" w:hanging="360"/>
      </w:pPr>
      <w:rPr>
        <w:rFonts w:ascii="Courier New" w:hAnsi="Courier New" w:cs="Courier New" w:hint="default"/>
      </w:rPr>
    </w:lvl>
    <w:lvl w:ilvl="8" w:tplc="04050005" w:tentative="1">
      <w:start w:val="1"/>
      <w:numFmt w:val="bullet"/>
      <w:lvlText w:val=""/>
      <w:lvlJc w:val="left"/>
      <w:pPr>
        <w:ind w:left="6860" w:hanging="360"/>
      </w:pPr>
      <w:rPr>
        <w:rFonts w:ascii="Wingdings" w:hAnsi="Wingdings" w:hint="default"/>
      </w:rPr>
    </w:lvl>
  </w:abstractNum>
  <w:abstractNum w:abstractNumId="7" w15:restartNumberingAfterBreak="0">
    <w:nsid w:val="1ADF1BE7"/>
    <w:multiLevelType w:val="multilevel"/>
    <w:tmpl w:val="2324A2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FB6BB6"/>
    <w:multiLevelType w:val="multilevel"/>
    <w:tmpl w:val="EB6AC2DC"/>
    <w:lvl w:ilvl="0">
      <w:start w:val="3"/>
      <w:numFmt w:val="decimal"/>
      <w:lvlText w:val="%1."/>
      <w:lvlJc w:val="left"/>
      <w:pPr>
        <w:tabs>
          <w:tab w:val="num" w:pos="525"/>
        </w:tabs>
        <w:ind w:left="525" w:hanging="52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1BE26D3"/>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10" w15:restartNumberingAfterBreak="0">
    <w:nsid w:val="239C629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8B56E3"/>
    <w:multiLevelType w:val="hybridMultilevel"/>
    <w:tmpl w:val="23B414A4"/>
    <w:lvl w:ilvl="0" w:tplc="04050001">
      <w:start w:val="1"/>
      <w:numFmt w:val="bullet"/>
      <w:lvlText w:val=""/>
      <w:lvlJc w:val="left"/>
      <w:pPr>
        <w:ind w:left="1100" w:hanging="360"/>
      </w:pPr>
      <w:rPr>
        <w:rFonts w:ascii="Symbol" w:hAnsi="Symbol" w:hint="default"/>
      </w:rPr>
    </w:lvl>
    <w:lvl w:ilvl="1" w:tplc="04050003" w:tentative="1">
      <w:start w:val="1"/>
      <w:numFmt w:val="bullet"/>
      <w:lvlText w:val="o"/>
      <w:lvlJc w:val="left"/>
      <w:pPr>
        <w:ind w:left="1820" w:hanging="360"/>
      </w:pPr>
      <w:rPr>
        <w:rFonts w:ascii="Courier New" w:hAnsi="Courier New" w:cs="Courier New" w:hint="default"/>
      </w:rPr>
    </w:lvl>
    <w:lvl w:ilvl="2" w:tplc="04050005" w:tentative="1">
      <w:start w:val="1"/>
      <w:numFmt w:val="bullet"/>
      <w:lvlText w:val=""/>
      <w:lvlJc w:val="left"/>
      <w:pPr>
        <w:ind w:left="2540" w:hanging="360"/>
      </w:pPr>
      <w:rPr>
        <w:rFonts w:ascii="Wingdings" w:hAnsi="Wingdings" w:hint="default"/>
      </w:rPr>
    </w:lvl>
    <w:lvl w:ilvl="3" w:tplc="04050001" w:tentative="1">
      <w:start w:val="1"/>
      <w:numFmt w:val="bullet"/>
      <w:lvlText w:val=""/>
      <w:lvlJc w:val="left"/>
      <w:pPr>
        <w:ind w:left="3260" w:hanging="360"/>
      </w:pPr>
      <w:rPr>
        <w:rFonts w:ascii="Symbol" w:hAnsi="Symbol" w:hint="default"/>
      </w:rPr>
    </w:lvl>
    <w:lvl w:ilvl="4" w:tplc="04050003" w:tentative="1">
      <w:start w:val="1"/>
      <w:numFmt w:val="bullet"/>
      <w:lvlText w:val="o"/>
      <w:lvlJc w:val="left"/>
      <w:pPr>
        <w:ind w:left="3980" w:hanging="360"/>
      </w:pPr>
      <w:rPr>
        <w:rFonts w:ascii="Courier New" w:hAnsi="Courier New" w:cs="Courier New" w:hint="default"/>
      </w:rPr>
    </w:lvl>
    <w:lvl w:ilvl="5" w:tplc="04050005" w:tentative="1">
      <w:start w:val="1"/>
      <w:numFmt w:val="bullet"/>
      <w:lvlText w:val=""/>
      <w:lvlJc w:val="left"/>
      <w:pPr>
        <w:ind w:left="4700" w:hanging="360"/>
      </w:pPr>
      <w:rPr>
        <w:rFonts w:ascii="Wingdings" w:hAnsi="Wingdings" w:hint="default"/>
      </w:rPr>
    </w:lvl>
    <w:lvl w:ilvl="6" w:tplc="04050001" w:tentative="1">
      <w:start w:val="1"/>
      <w:numFmt w:val="bullet"/>
      <w:lvlText w:val=""/>
      <w:lvlJc w:val="left"/>
      <w:pPr>
        <w:ind w:left="5420" w:hanging="360"/>
      </w:pPr>
      <w:rPr>
        <w:rFonts w:ascii="Symbol" w:hAnsi="Symbol" w:hint="default"/>
      </w:rPr>
    </w:lvl>
    <w:lvl w:ilvl="7" w:tplc="04050003" w:tentative="1">
      <w:start w:val="1"/>
      <w:numFmt w:val="bullet"/>
      <w:lvlText w:val="o"/>
      <w:lvlJc w:val="left"/>
      <w:pPr>
        <w:ind w:left="6140" w:hanging="360"/>
      </w:pPr>
      <w:rPr>
        <w:rFonts w:ascii="Courier New" w:hAnsi="Courier New" w:cs="Courier New" w:hint="default"/>
      </w:rPr>
    </w:lvl>
    <w:lvl w:ilvl="8" w:tplc="04050005" w:tentative="1">
      <w:start w:val="1"/>
      <w:numFmt w:val="bullet"/>
      <w:lvlText w:val=""/>
      <w:lvlJc w:val="left"/>
      <w:pPr>
        <w:ind w:left="6860" w:hanging="360"/>
      </w:pPr>
      <w:rPr>
        <w:rFonts w:ascii="Wingdings" w:hAnsi="Wingdings" w:hint="default"/>
      </w:rPr>
    </w:lvl>
  </w:abstractNum>
  <w:abstractNum w:abstractNumId="12" w15:restartNumberingAfterBreak="0">
    <w:nsid w:val="2C5569A1"/>
    <w:multiLevelType w:val="multilevel"/>
    <w:tmpl w:val="0B4A6B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8525E8"/>
    <w:multiLevelType w:val="multilevel"/>
    <w:tmpl w:val="0B4A6B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211628"/>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15" w15:restartNumberingAfterBreak="0">
    <w:nsid w:val="445A77D9"/>
    <w:multiLevelType w:val="hybridMultilevel"/>
    <w:tmpl w:val="06787F4A"/>
    <w:lvl w:ilvl="0" w:tplc="194AA9B4">
      <w:start w:val="4"/>
      <w:numFmt w:val="bullet"/>
      <w:lvlText w:val="-"/>
      <w:lvlJc w:val="left"/>
      <w:pPr>
        <w:ind w:left="740" w:hanging="360"/>
      </w:pPr>
      <w:rPr>
        <w:rFonts w:ascii="Arial" w:eastAsia="Calibri" w:hAnsi="Arial" w:cs="Arial" w:hint="default"/>
      </w:rPr>
    </w:lvl>
    <w:lvl w:ilvl="1" w:tplc="04050003" w:tentative="1">
      <w:start w:val="1"/>
      <w:numFmt w:val="bullet"/>
      <w:lvlText w:val="o"/>
      <w:lvlJc w:val="left"/>
      <w:pPr>
        <w:ind w:left="1460" w:hanging="360"/>
      </w:pPr>
      <w:rPr>
        <w:rFonts w:ascii="Courier New" w:hAnsi="Courier New" w:cs="Courier New" w:hint="default"/>
      </w:rPr>
    </w:lvl>
    <w:lvl w:ilvl="2" w:tplc="04050005" w:tentative="1">
      <w:start w:val="1"/>
      <w:numFmt w:val="bullet"/>
      <w:lvlText w:val=""/>
      <w:lvlJc w:val="left"/>
      <w:pPr>
        <w:ind w:left="2180" w:hanging="360"/>
      </w:pPr>
      <w:rPr>
        <w:rFonts w:ascii="Wingdings" w:hAnsi="Wingdings" w:hint="default"/>
      </w:rPr>
    </w:lvl>
    <w:lvl w:ilvl="3" w:tplc="04050001" w:tentative="1">
      <w:start w:val="1"/>
      <w:numFmt w:val="bullet"/>
      <w:lvlText w:val=""/>
      <w:lvlJc w:val="left"/>
      <w:pPr>
        <w:ind w:left="2900" w:hanging="360"/>
      </w:pPr>
      <w:rPr>
        <w:rFonts w:ascii="Symbol" w:hAnsi="Symbol" w:hint="default"/>
      </w:rPr>
    </w:lvl>
    <w:lvl w:ilvl="4" w:tplc="04050003" w:tentative="1">
      <w:start w:val="1"/>
      <w:numFmt w:val="bullet"/>
      <w:lvlText w:val="o"/>
      <w:lvlJc w:val="left"/>
      <w:pPr>
        <w:ind w:left="3620" w:hanging="360"/>
      </w:pPr>
      <w:rPr>
        <w:rFonts w:ascii="Courier New" w:hAnsi="Courier New" w:cs="Courier New" w:hint="default"/>
      </w:rPr>
    </w:lvl>
    <w:lvl w:ilvl="5" w:tplc="04050005" w:tentative="1">
      <w:start w:val="1"/>
      <w:numFmt w:val="bullet"/>
      <w:lvlText w:val=""/>
      <w:lvlJc w:val="left"/>
      <w:pPr>
        <w:ind w:left="4340" w:hanging="360"/>
      </w:pPr>
      <w:rPr>
        <w:rFonts w:ascii="Wingdings" w:hAnsi="Wingdings" w:hint="default"/>
      </w:rPr>
    </w:lvl>
    <w:lvl w:ilvl="6" w:tplc="04050001" w:tentative="1">
      <w:start w:val="1"/>
      <w:numFmt w:val="bullet"/>
      <w:lvlText w:val=""/>
      <w:lvlJc w:val="left"/>
      <w:pPr>
        <w:ind w:left="5060" w:hanging="360"/>
      </w:pPr>
      <w:rPr>
        <w:rFonts w:ascii="Symbol" w:hAnsi="Symbol" w:hint="default"/>
      </w:rPr>
    </w:lvl>
    <w:lvl w:ilvl="7" w:tplc="04050003" w:tentative="1">
      <w:start w:val="1"/>
      <w:numFmt w:val="bullet"/>
      <w:lvlText w:val="o"/>
      <w:lvlJc w:val="left"/>
      <w:pPr>
        <w:ind w:left="5780" w:hanging="360"/>
      </w:pPr>
      <w:rPr>
        <w:rFonts w:ascii="Courier New" w:hAnsi="Courier New" w:cs="Courier New" w:hint="default"/>
      </w:rPr>
    </w:lvl>
    <w:lvl w:ilvl="8" w:tplc="04050005" w:tentative="1">
      <w:start w:val="1"/>
      <w:numFmt w:val="bullet"/>
      <w:lvlText w:val=""/>
      <w:lvlJc w:val="left"/>
      <w:pPr>
        <w:ind w:left="6500" w:hanging="360"/>
      </w:pPr>
      <w:rPr>
        <w:rFonts w:ascii="Wingdings" w:hAnsi="Wingdings" w:hint="default"/>
      </w:rPr>
    </w:lvl>
  </w:abstractNum>
  <w:abstractNum w:abstractNumId="16" w15:restartNumberingAfterBreak="0">
    <w:nsid w:val="45F57CBC"/>
    <w:multiLevelType w:val="hybridMultilevel"/>
    <w:tmpl w:val="085CEF02"/>
    <w:lvl w:ilvl="0" w:tplc="3892B3E2">
      <w:start w:val="1"/>
      <w:numFmt w:val="upperRoman"/>
      <w:pStyle w:val="Nzev"/>
      <w:lvlText w:val="%1."/>
      <w:lvlJc w:val="right"/>
      <w:pPr>
        <w:ind w:left="4680" w:hanging="360"/>
      </w:pPr>
      <w:rPr>
        <w:rFonts w:cs="Times New Roman"/>
      </w:rPr>
    </w:lvl>
    <w:lvl w:ilvl="1" w:tplc="04050019">
      <w:start w:val="1"/>
      <w:numFmt w:val="lowerLetter"/>
      <w:lvlText w:val="%2."/>
      <w:lvlJc w:val="left"/>
      <w:pPr>
        <w:ind w:left="5400" w:hanging="360"/>
      </w:pPr>
      <w:rPr>
        <w:rFonts w:cs="Times New Roman"/>
      </w:rPr>
    </w:lvl>
    <w:lvl w:ilvl="2" w:tplc="0405001B">
      <w:start w:val="1"/>
      <w:numFmt w:val="lowerRoman"/>
      <w:lvlText w:val="%3."/>
      <w:lvlJc w:val="right"/>
      <w:pPr>
        <w:ind w:left="6120" w:hanging="180"/>
      </w:pPr>
      <w:rPr>
        <w:rFonts w:cs="Times New Roman"/>
      </w:rPr>
    </w:lvl>
    <w:lvl w:ilvl="3" w:tplc="0405000F">
      <w:start w:val="1"/>
      <w:numFmt w:val="decimal"/>
      <w:lvlText w:val="%4."/>
      <w:lvlJc w:val="left"/>
      <w:pPr>
        <w:ind w:left="6840" w:hanging="360"/>
      </w:pPr>
      <w:rPr>
        <w:rFonts w:cs="Times New Roman"/>
      </w:rPr>
    </w:lvl>
    <w:lvl w:ilvl="4" w:tplc="04050019">
      <w:start w:val="1"/>
      <w:numFmt w:val="lowerLetter"/>
      <w:lvlText w:val="%5."/>
      <w:lvlJc w:val="left"/>
      <w:pPr>
        <w:ind w:left="7560" w:hanging="360"/>
      </w:pPr>
      <w:rPr>
        <w:rFonts w:cs="Times New Roman"/>
      </w:rPr>
    </w:lvl>
    <w:lvl w:ilvl="5" w:tplc="0405001B">
      <w:start w:val="1"/>
      <w:numFmt w:val="lowerRoman"/>
      <w:lvlText w:val="%6."/>
      <w:lvlJc w:val="right"/>
      <w:pPr>
        <w:ind w:left="8280" w:hanging="180"/>
      </w:pPr>
      <w:rPr>
        <w:rFonts w:cs="Times New Roman"/>
      </w:rPr>
    </w:lvl>
    <w:lvl w:ilvl="6" w:tplc="0405000F">
      <w:start w:val="1"/>
      <w:numFmt w:val="decimal"/>
      <w:lvlText w:val="%7."/>
      <w:lvlJc w:val="left"/>
      <w:pPr>
        <w:ind w:left="9000" w:hanging="360"/>
      </w:pPr>
      <w:rPr>
        <w:rFonts w:cs="Times New Roman"/>
      </w:rPr>
    </w:lvl>
    <w:lvl w:ilvl="7" w:tplc="04050019">
      <w:start w:val="1"/>
      <w:numFmt w:val="lowerLetter"/>
      <w:lvlText w:val="%8."/>
      <w:lvlJc w:val="left"/>
      <w:pPr>
        <w:ind w:left="9720" w:hanging="360"/>
      </w:pPr>
      <w:rPr>
        <w:rFonts w:cs="Times New Roman"/>
      </w:rPr>
    </w:lvl>
    <w:lvl w:ilvl="8" w:tplc="0405001B">
      <w:start w:val="1"/>
      <w:numFmt w:val="lowerRoman"/>
      <w:lvlText w:val="%9."/>
      <w:lvlJc w:val="right"/>
      <w:pPr>
        <w:ind w:left="10440" w:hanging="180"/>
      </w:pPr>
      <w:rPr>
        <w:rFonts w:cs="Times New Roman"/>
      </w:rPr>
    </w:lvl>
  </w:abstractNum>
  <w:abstractNum w:abstractNumId="17" w15:restartNumberingAfterBreak="0">
    <w:nsid w:val="47B95544"/>
    <w:multiLevelType w:val="multilevel"/>
    <w:tmpl w:val="9E2C8D6C"/>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2348"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61C2E35"/>
    <w:multiLevelType w:val="hybridMultilevel"/>
    <w:tmpl w:val="C38C591E"/>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24F4C9F"/>
    <w:multiLevelType w:val="hybridMultilevel"/>
    <w:tmpl w:val="BDAAD82C"/>
    <w:lvl w:ilvl="0" w:tplc="04050017">
      <w:start w:val="1"/>
      <w:numFmt w:val="lowerLetter"/>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0" w15:restartNumberingAfterBreak="0">
    <w:nsid w:val="63F6304F"/>
    <w:multiLevelType w:val="hybridMultilevel"/>
    <w:tmpl w:val="0B9A5A0A"/>
    <w:lvl w:ilvl="0" w:tplc="BF8E21B2">
      <w:numFmt w:val="bullet"/>
      <w:lvlText w:val="-"/>
      <w:lvlJc w:val="left"/>
      <w:pPr>
        <w:ind w:left="681" w:hanging="283"/>
      </w:pPr>
      <w:rPr>
        <w:rFonts w:ascii="Calibri" w:eastAsia="Calibri" w:hAnsi="Calibri" w:cs="Calibri" w:hint="default"/>
        <w:b w:val="0"/>
        <w:bCs w:val="0"/>
        <w:i w:val="0"/>
        <w:iCs w:val="0"/>
        <w:spacing w:val="0"/>
        <w:w w:val="100"/>
        <w:sz w:val="22"/>
        <w:szCs w:val="22"/>
        <w:lang w:val="cs-CZ" w:eastAsia="en-US" w:bidi="ar-SA"/>
      </w:rPr>
    </w:lvl>
    <w:lvl w:ilvl="1" w:tplc="3514AB0A">
      <w:numFmt w:val="bullet"/>
      <w:lvlText w:val="•"/>
      <w:lvlJc w:val="left"/>
      <w:pPr>
        <w:ind w:left="1638" w:hanging="283"/>
      </w:pPr>
      <w:rPr>
        <w:rFonts w:hint="default"/>
        <w:lang w:val="cs-CZ" w:eastAsia="en-US" w:bidi="ar-SA"/>
      </w:rPr>
    </w:lvl>
    <w:lvl w:ilvl="2" w:tplc="2F925CB2">
      <w:numFmt w:val="bullet"/>
      <w:lvlText w:val="•"/>
      <w:lvlJc w:val="left"/>
      <w:pPr>
        <w:ind w:left="2596" w:hanging="283"/>
      </w:pPr>
      <w:rPr>
        <w:rFonts w:hint="default"/>
        <w:lang w:val="cs-CZ" w:eastAsia="en-US" w:bidi="ar-SA"/>
      </w:rPr>
    </w:lvl>
    <w:lvl w:ilvl="3" w:tplc="84B22240">
      <w:numFmt w:val="bullet"/>
      <w:lvlText w:val="•"/>
      <w:lvlJc w:val="left"/>
      <w:pPr>
        <w:ind w:left="3554" w:hanging="283"/>
      </w:pPr>
      <w:rPr>
        <w:rFonts w:hint="default"/>
        <w:lang w:val="cs-CZ" w:eastAsia="en-US" w:bidi="ar-SA"/>
      </w:rPr>
    </w:lvl>
    <w:lvl w:ilvl="4" w:tplc="4D423516">
      <w:numFmt w:val="bullet"/>
      <w:lvlText w:val="•"/>
      <w:lvlJc w:val="left"/>
      <w:pPr>
        <w:ind w:left="4512" w:hanging="283"/>
      </w:pPr>
      <w:rPr>
        <w:rFonts w:hint="default"/>
        <w:lang w:val="cs-CZ" w:eastAsia="en-US" w:bidi="ar-SA"/>
      </w:rPr>
    </w:lvl>
    <w:lvl w:ilvl="5" w:tplc="1EA85FCC">
      <w:numFmt w:val="bullet"/>
      <w:lvlText w:val="•"/>
      <w:lvlJc w:val="left"/>
      <w:pPr>
        <w:ind w:left="5470" w:hanging="283"/>
      </w:pPr>
      <w:rPr>
        <w:rFonts w:hint="default"/>
        <w:lang w:val="cs-CZ" w:eastAsia="en-US" w:bidi="ar-SA"/>
      </w:rPr>
    </w:lvl>
    <w:lvl w:ilvl="6" w:tplc="9CBEC7C6">
      <w:numFmt w:val="bullet"/>
      <w:lvlText w:val="•"/>
      <w:lvlJc w:val="left"/>
      <w:pPr>
        <w:ind w:left="6428" w:hanging="283"/>
      </w:pPr>
      <w:rPr>
        <w:rFonts w:hint="default"/>
        <w:lang w:val="cs-CZ" w:eastAsia="en-US" w:bidi="ar-SA"/>
      </w:rPr>
    </w:lvl>
    <w:lvl w:ilvl="7" w:tplc="7E168B08">
      <w:numFmt w:val="bullet"/>
      <w:lvlText w:val="•"/>
      <w:lvlJc w:val="left"/>
      <w:pPr>
        <w:ind w:left="7386" w:hanging="283"/>
      </w:pPr>
      <w:rPr>
        <w:rFonts w:hint="default"/>
        <w:lang w:val="cs-CZ" w:eastAsia="en-US" w:bidi="ar-SA"/>
      </w:rPr>
    </w:lvl>
    <w:lvl w:ilvl="8" w:tplc="37121DAA">
      <w:numFmt w:val="bullet"/>
      <w:lvlText w:val="•"/>
      <w:lvlJc w:val="left"/>
      <w:pPr>
        <w:ind w:left="8344" w:hanging="283"/>
      </w:pPr>
      <w:rPr>
        <w:rFonts w:hint="default"/>
        <w:lang w:val="cs-CZ" w:eastAsia="en-US" w:bidi="ar-SA"/>
      </w:rPr>
    </w:lvl>
  </w:abstractNum>
  <w:abstractNum w:abstractNumId="21" w15:restartNumberingAfterBreak="0">
    <w:nsid w:val="68874E19"/>
    <w:multiLevelType w:val="hybridMultilevel"/>
    <w:tmpl w:val="BB1CC988"/>
    <w:lvl w:ilvl="0" w:tplc="1110036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71E41969"/>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A23F0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AE869F5"/>
    <w:multiLevelType w:val="hybridMultilevel"/>
    <w:tmpl w:val="BDD63B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0613902">
    <w:abstractNumId w:val="10"/>
  </w:num>
  <w:num w:numId="2" w16cid:durableId="10084091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1833282">
    <w:abstractNumId w:val="8"/>
  </w:num>
  <w:num w:numId="4" w16cid:durableId="143117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2588736">
    <w:abstractNumId w:val="4"/>
  </w:num>
  <w:num w:numId="6" w16cid:durableId="741219406">
    <w:abstractNumId w:val="19"/>
  </w:num>
  <w:num w:numId="7" w16cid:durableId="550073906">
    <w:abstractNumId w:val="11"/>
  </w:num>
  <w:num w:numId="8" w16cid:durableId="576013661">
    <w:abstractNumId w:val="15"/>
  </w:num>
  <w:num w:numId="9" w16cid:durableId="999695729">
    <w:abstractNumId w:val="6"/>
  </w:num>
  <w:num w:numId="10" w16cid:durableId="154497960">
    <w:abstractNumId w:val="22"/>
  </w:num>
  <w:num w:numId="11" w16cid:durableId="1136754276">
    <w:abstractNumId w:val="24"/>
  </w:num>
  <w:num w:numId="12" w16cid:durableId="363605363">
    <w:abstractNumId w:val="12"/>
  </w:num>
  <w:num w:numId="13" w16cid:durableId="1117215655">
    <w:abstractNumId w:val="20"/>
  </w:num>
  <w:num w:numId="14" w16cid:durableId="1836724131">
    <w:abstractNumId w:val="3"/>
  </w:num>
  <w:num w:numId="15" w16cid:durableId="811487046">
    <w:abstractNumId w:val="9"/>
  </w:num>
  <w:num w:numId="16" w16cid:durableId="1725324548">
    <w:abstractNumId w:val="14"/>
  </w:num>
  <w:num w:numId="17" w16cid:durableId="1037925161">
    <w:abstractNumId w:val="16"/>
  </w:num>
  <w:num w:numId="18" w16cid:durableId="677343481">
    <w:abstractNumId w:val="17"/>
  </w:num>
  <w:num w:numId="19" w16cid:durableId="1248273841">
    <w:abstractNumId w:val="21"/>
  </w:num>
  <w:num w:numId="20" w16cid:durableId="848175632">
    <w:abstractNumId w:val="1"/>
  </w:num>
  <w:num w:numId="21" w16cid:durableId="1954556898">
    <w:abstractNumId w:val="16"/>
  </w:num>
  <w:num w:numId="22" w16cid:durableId="1033386525">
    <w:abstractNumId w:val="7"/>
  </w:num>
  <w:num w:numId="23" w16cid:durableId="956108395">
    <w:abstractNumId w:val="13"/>
  </w:num>
  <w:num w:numId="24" w16cid:durableId="1142504521">
    <w:abstractNumId w:val="18"/>
  </w:num>
  <w:num w:numId="25" w16cid:durableId="170294123">
    <w:abstractNumId w:val="2"/>
  </w:num>
  <w:num w:numId="26" w16cid:durableId="279992995">
    <w:abstractNumId w:val="16"/>
  </w:num>
  <w:num w:numId="27" w16cid:durableId="1602452737">
    <w:abstractNumId w:val="16"/>
  </w:num>
  <w:num w:numId="28" w16cid:durableId="2058312687">
    <w:abstractNumId w:val="23"/>
  </w:num>
  <w:num w:numId="29" w16cid:durableId="636952587">
    <w:abstractNumId w:val="0"/>
  </w:num>
  <w:num w:numId="30" w16cid:durableId="17846167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ACF"/>
    <w:rsid w:val="00005F30"/>
    <w:rsid w:val="0001327A"/>
    <w:rsid w:val="00017ACF"/>
    <w:rsid w:val="00020E1D"/>
    <w:rsid w:val="00027222"/>
    <w:rsid w:val="00034880"/>
    <w:rsid w:val="00046D73"/>
    <w:rsid w:val="000768D1"/>
    <w:rsid w:val="000954E2"/>
    <w:rsid w:val="000B3A48"/>
    <w:rsid w:val="000C70A8"/>
    <w:rsid w:val="000E3335"/>
    <w:rsid w:val="000F1664"/>
    <w:rsid w:val="0010677C"/>
    <w:rsid w:val="00106876"/>
    <w:rsid w:val="001175BF"/>
    <w:rsid w:val="001347F1"/>
    <w:rsid w:val="0017639E"/>
    <w:rsid w:val="00180ABD"/>
    <w:rsid w:val="00191669"/>
    <w:rsid w:val="00191FD4"/>
    <w:rsid w:val="00194A40"/>
    <w:rsid w:val="001C18D5"/>
    <w:rsid w:val="001E54D7"/>
    <w:rsid w:val="001F2667"/>
    <w:rsid w:val="001F7448"/>
    <w:rsid w:val="002005DE"/>
    <w:rsid w:val="00200682"/>
    <w:rsid w:val="00214503"/>
    <w:rsid w:val="002154CE"/>
    <w:rsid w:val="002334A7"/>
    <w:rsid w:val="0024405F"/>
    <w:rsid w:val="0024676A"/>
    <w:rsid w:val="00252B27"/>
    <w:rsid w:val="00264676"/>
    <w:rsid w:val="00265966"/>
    <w:rsid w:val="00273CAC"/>
    <w:rsid w:val="00277630"/>
    <w:rsid w:val="0028257F"/>
    <w:rsid w:val="002871EA"/>
    <w:rsid w:val="002B3E30"/>
    <w:rsid w:val="002B4C29"/>
    <w:rsid w:val="002B555A"/>
    <w:rsid w:val="002C2155"/>
    <w:rsid w:val="002C2E9B"/>
    <w:rsid w:val="002D22AE"/>
    <w:rsid w:val="002D7F18"/>
    <w:rsid w:val="002E0A31"/>
    <w:rsid w:val="002E0B10"/>
    <w:rsid w:val="00300FBF"/>
    <w:rsid w:val="00301C83"/>
    <w:rsid w:val="0030335F"/>
    <w:rsid w:val="003104D4"/>
    <w:rsid w:val="00330071"/>
    <w:rsid w:val="00334ABF"/>
    <w:rsid w:val="003551E9"/>
    <w:rsid w:val="00363478"/>
    <w:rsid w:val="00390F02"/>
    <w:rsid w:val="003A2F38"/>
    <w:rsid w:val="003A7237"/>
    <w:rsid w:val="003D3CA4"/>
    <w:rsid w:val="003E3CBB"/>
    <w:rsid w:val="003E7DE0"/>
    <w:rsid w:val="003F5B7A"/>
    <w:rsid w:val="00447029"/>
    <w:rsid w:val="00453A8C"/>
    <w:rsid w:val="00475D2C"/>
    <w:rsid w:val="00497691"/>
    <w:rsid w:val="004A43FF"/>
    <w:rsid w:val="004B4415"/>
    <w:rsid w:val="004B6EC9"/>
    <w:rsid w:val="004E6FED"/>
    <w:rsid w:val="005279BA"/>
    <w:rsid w:val="00531ACF"/>
    <w:rsid w:val="005363AA"/>
    <w:rsid w:val="00537F55"/>
    <w:rsid w:val="00551500"/>
    <w:rsid w:val="00567BDC"/>
    <w:rsid w:val="00572F4B"/>
    <w:rsid w:val="005D5D35"/>
    <w:rsid w:val="005D6D6B"/>
    <w:rsid w:val="00637B34"/>
    <w:rsid w:val="00640094"/>
    <w:rsid w:val="006620B1"/>
    <w:rsid w:val="0068482A"/>
    <w:rsid w:val="00696044"/>
    <w:rsid w:val="0069635A"/>
    <w:rsid w:val="006A7A89"/>
    <w:rsid w:val="006E78F2"/>
    <w:rsid w:val="006F1D1A"/>
    <w:rsid w:val="007101EF"/>
    <w:rsid w:val="00714DBB"/>
    <w:rsid w:val="00765DD9"/>
    <w:rsid w:val="007741B6"/>
    <w:rsid w:val="007C2A4B"/>
    <w:rsid w:val="007D7B53"/>
    <w:rsid w:val="007E5394"/>
    <w:rsid w:val="007F1291"/>
    <w:rsid w:val="00804623"/>
    <w:rsid w:val="00840DA0"/>
    <w:rsid w:val="00842DC9"/>
    <w:rsid w:val="00846D19"/>
    <w:rsid w:val="00866FFF"/>
    <w:rsid w:val="008A0E71"/>
    <w:rsid w:val="008B1783"/>
    <w:rsid w:val="008D6E1B"/>
    <w:rsid w:val="008E0E1F"/>
    <w:rsid w:val="009044D8"/>
    <w:rsid w:val="00940E7D"/>
    <w:rsid w:val="009562DF"/>
    <w:rsid w:val="00970258"/>
    <w:rsid w:val="00975B31"/>
    <w:rsid w:val="00985F39"/>
    <w:rsid w:val="0099444E"/>
    <w:rsid w:val="009A1B34"/>
    <w:rsid w:val="009A49E2"/>
    <w:rsid w:val="009B2227"/>
    <w:rsid w:val="009C4EF4"/>
    <w:rsid w:val="009D64E1"/>
    <w:rsid w:val="009D6F79"/>
    <w:rsid w:val="00A31986"/>
    <w:rsid w:val="00A42BB7"/>
    <w:rsid w:val="00A45711"/>
    <w:rsid w:val="00A52317"/>
    <w:rsid w:val="00A555CD"/>
    <w:rsid w:val="00A70079"/>
    <w:rsid w:val="00A71BBF"/>
    <w:rsid w:val="00A80452"/>
    <w:rsid w:val="00A9042F"/>
    <w:rsid w:val="00A95111"/>
    <w:rsid w:val="00AA3A46"/>
    <w:rsid w:val="00AB397C"/>
    <w:rsid w:val="00AC489A"/>
    <w:rsid w:val="00AC7D43"/>
    <w:rsid w:val="00B155CC"/>
    <w:rsid w:val="00B267F2"/>
    <w:rsid w:val="00B32A79"/>
    <w:rsid w:val="00B34C60"/>
    <w:rsid w:val="00B439CF"/>
    <w:rsid w:val="00B6130D"/>
    <w:rsid w:val="00B6429B"/>
    <w:rsid w:val="00B70A10"/>
    <w:rsid w:val="00BF5147"/>
    <w:rsid w:val="00BF69E4"/>
    <w:rsid w:val="00C00226"/>
    <w:rsid w:val="00C05405"/>
    <w:rsid w:val="00C2667E"/>
    <w:rsid w:val="00C34A87"/>
    <w:rsid w:val="00C644B6"/>
    <w:rsid w:val="00C82D11"/>
    <w:rsid w:val="00C92037"/>
    <w:rsid w:val="00CA2AF5"/>
    <w:rsid w:val="00CA40C7"/>
    <w:rsid w:val="00CB2098"/>
    <w:rsid w:val="00CC1A8D"/>
    <w:rsid w:val="00CD4DEB"/>
    <w:rsid w:val="00D065C1"/>
    <w:rsid w:val="00D102C1"/>
    <w:rsid w:val="00D17E8A"/>
    <w:rsid w:val="00D335C7"/>
    <w:rsid w:val="00D336AA"/>
    <w:rsid w:val="00D51CF1"/>
    <w:rsid w:val="00D544B2"/>
    <w:rsid w:val="00D73E1E"/>
    <w:rsid w:val="00D76A2A"/>
    <w:rsid w:val="00D86280"/>
    <w:rsid w:val="00D87AB0"/>
    <w:rsid w:val="00D87D41"/>
    <w:rsid w:val="00D87DE2"/>
    <w:rsid w:val="00D9281F"/>
    <w:rsid w:val="00D97072"/>
    <w:rsid w:val="00DB48E2"/>
    <w:rsid w:val="00DB7AD4"/>
    <w:rsid w:val="00DC226F"/>
    <w:rsid w:val="00E00DFF"/>
    <w:rsid w:val="00E13012"/>
    <w:rsid w:val="00E27B81"/>
    <w:rsid w:val="00E31B9E"/>
    <w:rsid w:val="00E41305"/>
    <w:rsid w:val="00E41907"/>
    <w:rsid w:val="00E43630"/>
    <w:rsid w:val="00E91387"/>
    <w:rsid w:val="00EC3890"/>
    <w:rsid w:val="00EC3CF0"/>
    <w:rsid w:val="00F12AAB"/>
    <w:rsid w:val="00F2266F"/>
    <w:rsid w:val="00F23BB5"/>
    <w:rsid w:val="00F52AC7"/>
    <w:rsid w:val="00F52D4F"/>
    <w:rsid w:val="00F60BC7"/>
    <w:rsid w:val="00F61C18"/>
    <w:rsid w:val="00F63713"/>
    <w:rsid w:val="00FC5317"/>
    <w:rsid w:val="00FD4741"/>
    <w:rsid w:val="00FF1F91"/>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3EB3F7"/>
  <w15:chartTrackingRefBased/>
  <w15:docId w15:val="{93E1FEF2-E453-46F2-99DC-78F511FA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he-IL"/>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footer" w:uiPriority="99"/>
    <w:lsdException w:name="caption" w:locked="1" w:semiHidden="1" w:unhideWhenUsed="1" w:qFormat="1"/>
    <w:lsdException w:name="annotation reference" w:locked="1"/>
    <w:lsdException w:name="Title" w:locked="1" w:uiPriority="99"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31ACF"/>
    <w:rPr>
      <w:rFonts w:ascii="Arial" w:hAnsi="Arial"/>
      <w:szCs w:val="24"/>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531ACF"/>
    <w:rPr>
      <w:szCs w:val="20"/>
      <w:lang w:val="x-none"/>
    </w:rPr>
  </w:style>
  <w:style w:type="character" w:customStyle="1" w:styleId="TextkomenteChar">
    <w:name w:val="Text komentáře Char"/>
    <w:link w:val="Textkomente"/>
    <w:semiHidden/>
    <w:locked/>
    <w:rsid w:val="00531ACF"/>
    <w:rPr>
      <w:rFonts w:ascii="Arial" w:hAnsi="Arial"/>
      <w:sz w:val="20"/>
      <w:lang w:val="x-none" w:eastAsia="cs-CZ"/>
    </w:rPr>
  </w:style>
  <w:style w:type="paragraph" w:styleId="Zkladntextodsazen">
    <w:name w:val="Body Text Indent"/>
    <w:basedOn w:val="Normln"/>
    <w:link w:val="ZkladntextodsazenChar"/>
    <w:semiHidden/>
    <w:rsid w:val="00531ACF"/>
    <w:pPr>
      <w:spacing w:after="120"/>
      <w:ind w:left="283"/>
      <w:jc w:val="both"/>
    </w:pPr>
    <w:rPr>
      <w:sz w:val="24"/>
      <w:szCs w:val="20"/>
      <w:lang w:val="x-none"/>
    </w:rPr>
  </w:style>
  <w:style w:type="character" w:customStyle="1" w:styleId="ZkladntextodsazenChar">
    <w:name w:val="Základní text odsazený Char"/>
    <w:link w:val="Zkladntextodsazen"/>
    <w:semiHidden/>
    <w:locked/>
    <w:rsid w:val="00531ACF"/>
    <w:rPr>
      <w:rFonts w:ascii="Arial" w:hAnsi="Arial"/>
      <w:sz w:val="24"/>
      <w:lang w:val="x-none" w:eastAsia="cs-CZ"/>
    </w:rPr>
  </w:style>
  <w:style w:type="character" w:styleId="Odkaznakoment">
    <w:name w:val="annotation reference"/>
    <w:semiHidden/>
    <w:rsid w:val="00531ACF"/>
    <w:rPr>
      <w:sz w:val="16"/>
    </w:rPr>
  </w:style>
  <w:style w:type="character" w:styleId="Hypertextovodkaz">
    <w:name w:val="Hyperlink"/>
    <w:semiHidden/>
    <w:rsid w:val="00531ACF"/>
    <w:rPr>
      <w:color w:val="0000FF"/>
      <w:u w:val="single"/>
    </w:rPr>
  </w:style>
  <w:style w:type="paragraph" w:styleId="Textbubliny">
    <w:name w:val="Balloon Text"/>
    <w:basedOn w:val="Normln"/>
    <w:link w:val="TextbublinyChar"/>
    <w:semiHidden/>
    <w:rsid w:val="00531ACF"/>
    <w:rPr>
      <w:rFonts w:ascii="Tahoma" w:hAnsi="Tahoma"/>
      <w:sz w:val="16"/>
      <w:szCs w:val="20"/>
      <w:lang w:val="x-none"/>
    </w:rPr>
  </w:style>
  <w:style w:type="character" w:customStyle="1" w:styleId="TextbublinyChar">
    <w:name w:val="Text bubliny Char"/>
    <w:link w:val="Textbubliny"/>
    <w:semiHidden/>
    <w:locked/>
    <w:rsid w:val="00531ACF"/>
    <w:rPr>
      <w:rFonts w:ascii="Tahoma" w:hAnsi="Tahoma"/>
      <w:sz w:val="16"/>
      <w:lang w:val="x-none" w:eastAsia="cs-CZ"/>
    </w:rPr>
  </w:style>
  <w:style w:type="paragraph" w:styleId="Rozloendokumentu">
    <w:name w:val="Document Map"/>
    <w:basedOn w:val="Normln"/>
    <w:semiHidden/>
    <w:rsid w:val="0030335F"/>
    <w:pPr>
      <w:shd w:val="clear" w:color="auto" w:fill="000080"/>
    </w:pPr>
    <w:rPr>
      <w:rFonts w:ascii="Tahoma" w:hAnsi="Tahoma" w:cs="Tahoma"/>
      <w:szCs w:val="20"/>
    </w:rPr>
  </w:style>
  <w:style w:type="paragraph" w:styleId="Pedmtkomente">
    <w:name w:val="annotation subject"/>
    <w:basedOn w:val="Textkomente"/>
    <w:next w:val="Textkomente"/>
    <w:semiHidden/>
    <w:rsid w:val="002B4C29"/>
    <w:rPr>
      <w:b/>
      <w:bCs/>
    </w:rPr>
  </w:style>
  <w:style w:type="paragraph" w:styleId="Zhlav">
    <w:name w:val="header"/>
    <w:basedOn w:val="Normln"/>
    <w:link w:val="ZhlavChar"/>
    <w:rsid w:val="008A0E71"/>
    <w:pPr>
      <w:tabs>
        <w:tab w:val="center" w:pos="4536"/>
        <w:tab w:val="right" w:pos="9072"/>
      </w:tabs>
    </w:pPr>
  </w:style>
  <w:style w:type="character" w:customStyle="1" w:styleId="ZhlavChar">
    <w:name w:val="Záhlaví Char"/>
    <w:link w:val="Zhlav"/>
    <w:rsid w:val="008A0E71"/>
    <w:rPr>
      <w:rFonts w:ascii="Arial" w:hAnsi="Arial"/>
      <w:szCs w:val="24"/>
    </w:rPr>
  </w:style>
  <w:style w:type="paragraph" w:styleId="Zpat">
    <w:name w:val="footer"/>
    <w:basedOn w:val="Normln"/>
    <w:link w:val="ZpatChar"/>
    <w:uiPriority w:val="99"/>
    <w:rsid w:val="008A0E71"/>
    <w:pPr>
      <w:tabs>
        <w:tab w:val="center" w:pos="4536"/>
        <w:tab w:val="right" w:pos="9072"/>
      </w:tabs>
    </w:pPr>
  </w:style>
  <w:style w:type="character" w:customStyle="1" w:styleId="ZpatChar">
    <w:name w:val="Zápatí Char"/>
    <w:link w:val="Zpat"/>
    <w:uiPriority w:val="99"/>
    <w:rsid w:val="008A0E71"/>
    <w:rPr>
      <w:rFonts w:ascii="Arial" w:hAnsi="Arial"/>
      <w:szCs w:val="24"/>
    </w:rPr>
  </w:style>
  <w:style w:type="paragraph" w:styleId="Revize">
    <w:name w:val="Revision"/>
    <w:hidden/>
    <w:uiPriority w:val="99"/>
    <w:semiHidden/>
    <w:rsid w:val="00D17E8A"/>
    <w:rPr>
      <w:rFonts w:ascii="Arial" w:hAnsi="Arial"/>
      <w:szCs w:val="24"/>
      <w:lang w:bidi="ar-SA"/>
    </w:rPr>
  </w:style>
  <w:style w:type="paragraph" w:styleId="Zkladntext">
    <w:name w:val="Body Text"/>
    <w:basedOn w:val="Normln"/>
    <w:link w:val="ZkladntextChar"/>
    <w:rsid w:val="0001327A"/>
    <w:pPr>
      <w:spacing w:after="120"/>
    </w:pPr>
  </w:style>
  <w:style w:type="character" w:customStyle="1" w:styleId="ZkladntextChar">
    <w:name w:val="Základní text Char"/>
    <w:link w:val="Zkladntext"/>
    <w:rsid w:val="0001327A"/>
    <w:rPr>
      <w:rFonts w:ascii="Arial" w:hAnsi="Arial"/>
      <w:szCs w:val="24"/>
    </w:rPr>
  </w:style>
  <w:style w:type="character" w:styleId="Nevyeenzmnka">
    <w:name w:val="Unresolved Mention"/>
    <w:uiPriority w:val="99"/>
    <w:semiHidden/>
    <w:unhideWhenUsed/>
    <w:rsid w:val="00A42BB7"/>
    <w:rPr>
      <w:color w:val="605E5C"/>
      <w:shd w:val="clear" w:color="auto" w:fill="E1DFDD"/>
    </w:rPr>
  </w:style>
  <w:style w:type="paragraph" w:styleId="Odstavecseseznamem">
    <w:name w:val="List Paragraph"/>
    <w:basedOn w:val="Normln"/>
    <w:uiPriority w:val="1"/>
    <w:qFormat/>
    <w:rsid w:val="00191669"/>
    <w:pPr>
      <w:widowControl w:val="0"/>
      <w:autoSpaceDE w:val="0"/>
      <w:autoSpaceDN w:val="0"/>
      <w:ind w:left="681"/>
    </w:pPr>
    <w:rPr>
      <w:rFonts w:ascii="Calibri" w:hAnsi="Calibri" w:cs="Calibri"/>
      <w:sz w:val="22"/>
      <w:szCs w:val="22"/>
      <w:lang w:eastAsia="en-US"/>
    </w:rPr>
  </w:style>
  <w:style w:type="paragraph" w:styleId="Nzev">
    <w:name w:val="Title"/>
    <w:basedOn w:val="Normln"/>
    <w:link w:val="NzevChar"/>
    <w:uiPriority w:val="99"/>
    <w:qFormat/>
    <w:locked/>
    <w:rsid w:val="00191669"/>
    <w:pPr>
      <w:numPr>
        <w:numId w:val="17"/>
      </w:numPr>
      <w:jc w:val="center"/>
    </w:pPr>
    <w:rPr>
      <w:rFonts w:ascii="Calibri" w:hAnsi="Calibri" w:cs="Calibri"/>
      <w:szCs w:val="20"/>
      <w:u w:val="single"/>
      <w:lang w:val="x-none" w:eastAsia="x-none"/>
    </w:rPr>
  </w:style>
  <w:style w:type="character" w:customStyle="1" w:styleId="NzevChar">
    <w:name w:val="Název Char"/>
    <w:link w:val="Nzev"/>
    <w:uiPriority w:val="99"/>
    <w:rsid w:val="00191669"/>
    <w:rPr>
      <w:rFonts w:cs="Calibri"/>
      <w:u w:val="single"/>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169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fakturace@nem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9C8D67-4247-4C72-9FDA-51565F8199A7}">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98A50D24-1910-4D32-B6B9-E5EBC74EC439}">
  <ds:schemaRefs>
    <ds:schemaRef ds:uri="http://schemas.microsoft.com/sharepoint/v3/contenttype/forms"/>
  </ds:schemaRefs>
</ds:datastoreItem>
</file>

<file path=customXml/itemProps3.xml><?xml version="1.0" encoding="utf-8"?>
<ds:datastoreItem xmlns:ds="http://schemas.openxmlformats.org/officeDocument/2006/customXml" ds:itemID="{6B76A3D8-D38A-44F7-A5B0-46E8284A6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8</Pages>
  <Words>3445</Words>
  <Characters>21086</Characters>
  <Application>Microsoft Office Word</Application>
  <DocSecurity>0</DocSecurity>
  <Lines>175</Lines>
  <Paragraphs>48</Paragraphs>
  <ScaleCrop>false</ScaleCrop>
  <HeadingPairs>
    <vt:vector size="2" baseType="variant">
      <vt:variant>
        <vt:lpstr>Název</vt:lpstr>
      </vt:variant>
      <vt:variant>
        <vt:i4>1</vt:i4>
      </vt:variant>
    </vt:vector>
  </HeadingPairs>
  <TitlesOfParts>
    <vt:vector size="1" baseType="lpstr">
      <vt:lpstr>Smlouva o dílo č</vt:lpstr>
    </vt:vector>
  </TitlesOfParts>
  <Company>FN HK</Company>
  <LinksUpToDate>false</LinksUpToDate>
  <CharactersWithSpaces>24483</CharactersWithSpaces>
  <SharedDoc>false</SharedDoc>
  <HLinks>
    <vt:vector size="6" baseType="variant">
      <vt:variant>
        <vt:i4>1376309</vt:i4>
      </vt:variant>
      <vt:variant>
        <vt:i4>0</vt:i4>
      </vt:variant>
      <vt:variant>
        <vt:i4>0</vt:i4>
      </vt:variant>
      <vt:variant>
        <vt:i4>5</vt:i4>
      </vt:variant>
      <vt:variant>
        <vt:lpwstr>mailto:fakturace@nempk.cz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Vinopal Vilém</dc:creator>
  <cp:keywords/>
  <cp:lastModifiedBy>Čížková Jaroslava (PKN-ZAK)</cp:lastModifiedBy>
  <cp:revision>9</cp:revision>
  <dcterms:created xsi:type="dcterms:W3CDTF">2024-02-09T19:53:00Z</dcterms:created>
  <dcterms:modified xsi:type="dcterms:W3CDTF">2025-01-13T13:21:00Z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0x0101006A21A2CC0A60474E8ED0A5A7A5EF8BDF</vt:lpwstr>
  </property>
</Properties>
</file>